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540C0B48" w:rsidR="00A3664C" w:rsidRPr="00176DE6" w:rsidRDefault="00FD44ED">
      <w:pPr>
        <w:spacing w:after="0" w:line="276" w:lineRule="auto"/>
        <w:jc w:val="both"/>
        <w:rPr>
          <w:rFonts w:ascii="Hoefler Text" w:eastAsia="Hoefler Text" w:hAnsi="Hoefler Text" w:cs="Hoefler Text"/>
          <w:color w:val="335B8A"/>
          <w:sz w:val="40"/>
          <w:szCs w:val="40"/>
        </w:rPr>
      </w:pPr>
      <w:r>
        <w:rPr>
          <w:rFonts w:ascii="Hoefler Text" w:eastAsia="Hoefler Text" w:hAnsi="Hoefler Text" w:cs="Hoefler Text"/>
          <w:color w:val="335B8A"/>
          <w:sz w:val="40"/>
          <w:szCs w:val="40"/>
        </w:rPr>
        <w:t>Board Governance Charter</w:t>
      </w:r>
    </w:p>
    <w:p w14:paraId="34918DC5" w14:textId="0662E56E" w:rsidR="009F3823" w:rsidRPr="00971942" w:rsidRDefault="0024764E" w:rsidP="009F3823">
      <w:pPr>
        <w:pStyle w:val="Heading1"/>
        <w:rPr>
          <w:i/>
          <w:iCs/>
        </w:rPr>
      </w:pPr>
      <w:bookmarkStart w:id="0" w:name="_Toc128578613"/>
      <w:bookmarkStart w:id="1" w:name="_Toc1398439752"/>
      <w:r w:rsidRPr="00971942">
        <w:rPr>
          <w:i/>
          <w:iCs/>
        </w:rPr>
        <w:t>Notes on use of this template</w:t>
      </w:r>
    </w:p>
    <w:p w14:paraId="79C9C213" w14:textId="2FB5C9AE" w:rsidR="0024764E" w:rsidRDefault="004B708F" w:rsidP="0024764E">
      <w:pPr>
        <w:rPr>
          <w:rFonts w:ascii="Arial" w:hAnsi="Arial" w:cs="Arial"/>
          <w:i/>
          <w:iCs/>
          <w:sz w:val="22"/>
          <w:szCs w:val="22"/>
        </w:rPr>
      </w:pPr>
      <w:r>
        <w:rPr>
          <w:rFonts w:ascii="Arial" w:hAnsi="Arial" w:cs="Arial"/>
          <w:i/>
          <w:iCs/>
          <w:sz w:val="22"/>
          <w:szCs w:val="22"/>
        </w:rPr>
        <w:t xml:space="preserve">This template can be modified to suit the needs of the </w:t>
      </w:r>
      <w:r w:rsidR="009D0905">
        <w:rPr>
          <w:rFonts w:ascii="Arial" w:hAnsi="Arial" w:cs="Arial"/>
          <w:i/>
          <w:iCs/>
          <w:sz w:val="22"/>
          <w:szCs w:val="22"/>
        </w:rPr>
        <w:t xml:space="preserve">organisation to which it applies whether it is an </w:t>
      </w:r>
      <w:r w:rsidR="00971942">
        <w:rPr>
          <w:rFonts w:ascii="Arial" w:hAnsi="Arial" w:cs="Arial"/>
          <w:i/>
          <w:iCs/>
          <w:sz w:val="22"/>
          <w:szCs w:val="22"/>
        </w:rPr>
        <w:t>association</w:t>
      </w:r>
      <w:r w:rsidR="00E0788B">
        <w:rPr>
          <w:rFonts w:ascii="Arial" w:hAnsi="Arial" w:cs="Arial"/>
          <w:i/>
          <w:iCs/>
          <w:sz w:val="22"/>
          <w:szCs w:val="22"/>
        </w:rPr>
        <w:t>,</w:t>
      </w:r>
      <w:r w:rsidR="009D0905">
        <w:rPr>
          <w:rFonts w:ascii="Arial" w:hAnsi="Arial" w:cs="Arial"/>
          <w:i/>
          <w:iCs/>
          <w:sz w:val="22"/>
          <w:szCs w:val="22"/>
        </w:rPr>
        <w:t xml:space="preserve"> society, company limited by </w:t>
      </w:r>
      <w:r w:rsidR="00FA2B04">
        <w:rPr>
          <w:rFonts w:ascii="Arial" w:hAnsi="Arial" w:cs="Arial"/>
          <w:i/>
          <w:iCs/>
          <w:sz w:val="22"/>
          <w:szCs w:val="22"/>
        </w:rPr>
        <w:t>guarantee</w:t>
      </w:r>
      <w:r w:rsidR="00E06FD1">
        <w:rPr>
          <w:rFonts w:ascii="Arial" w:hAnsi="Arial" w:cs="Arial"/>
          <w:i/>
          <w:iCs/>
          <w:sz w:val="22"/>
          <w:szCs w:val="22"/>
        </w:rPr>
        <w:t xml:space="preserve">, </w:t>
      </w:r>
      <w:r w:rsidR="00972F48">
        <w:rPr>
          <w:rFonts w:ascii="Arial" w:hAnsi="Arial" w:cs="Arial"/>
          <w:i/>
          <w:iCs/>
          <w:sz w:val="22"/>
          <w:szCs w:val="22"/>
        </w:rPr>
        <w:t>institute,</w:t>
      </w:r>
      <w:r w:rsidR="00E06FD1">
        <w:rPr>
          <w:rFonts w:ascii="Arial" w:hAnsi="Arial" w:cs="Arial"/>
          <w:i/>
          <w:iCs/>
          <w:sz w:val="22"/>
          <w:szCs w:val="22"/>
        </w:rPr>
        <w:t xml:space="preserve"> or any chosen title</w:t>
      </w:r>
      <w:r w:rsidR="00E0788B">
        <w:rPr>
          <w:rFonts w:ascii="Arial" w:hAnsi="Arial" w:cs="Arial"/>
          <w:i/>
          <w:iCs/>
          <w:sz w:val="22"/>
          <w:szCs w:val="22"/>
        </w:rPr>
        <w:t xml:space="preserve"> and </w:t>
      </w:r>
      <w:r w:rsidR="00E06FD1">
        <w:rPr>
          <w:rFonts w:ascii="Arial" w:hAnsi="Arial" w:cs="Arial"/>
          <w:i/>
          <w:iCs/>
          <w:sz w:val="22"/>
          <w:szCs w:val="22"/>
        </w:rPr>
        <w:t>whether or not it has charity status.</w:t>
      </w:r>
    </w:p>
    <w:p w14:paraId="17A6663D" w14:textId="41D6AA10" w:rsidR="00E87875" w:rsidRDefault="00E87875" w:rsidP="0024764E">
      <w:pPr>
        <w:rPr>
          <w:rFonts w:ascii="Arial" w:hAnsi="Arial" w:cs="Arial"/>
          <w:i/>
          <w:iCs/>
          <w:sz w:val="22"/>
          <w:szCs w:val="22"/>
        </w:rPr>
      </w:pPr>
      <w:r>
        <w:rPr>
          <w:rFonts w:ascii="Arial" w:hAnsi="Arial" w:cs="Arial"/>
          <w:i/>
          <w:iCs/>
          <w:sz w:val="22"/>
          <w:szCs w:val="22"/>
        </w:rPr>
        <w:t>The governing body is referred to as the Board</w:t>
      </w:r>
      <w:r w:rsidR="00523DC5">
        <w:rPr>
          <w:rFonts w:ascii="Arial" w:hAnsi="Arial" w:cs="Arial"/>
          <w:i/>
          <w:iCs/>
          <w:sz w:val="22"/>
          <w:szCs w:val="22"/>
        </w:rPr>
        <w:t xml:space="preserve"> but </w:t>
      </w:r>
      <w:r w:rsidR="005C0939">
        <w:rPr>
          <w:rFonts w:ascii="Arial" w:hAnsi="Arial" w:cs="Arial"/>
          <w:i/>
          <w:iCs/>
          <w:sz w:val="22"/>
          <w:szCs w:val="22"/>
        </w:rPr>
        <w:t>can have the meaning of Council, Committee</w:t>
      </w:r>
      <w:r w:rsidR="002800A8">
        <w:rPr>
          <w:rFonts w:ascii="Arial" w:hAnsi="Arial" w:cs="Arial"/>
          <w:i/>
          <w:iCs/>
          <w:sz w:val="22"/>
          <w:szCs w:val="22"/>
        </w:rPr>
        <w:t xml:space="preserve"> etc.</w:t>
      </w:r>
    </w:p>
    <w:p w14:paraId="50757E01" w14:textId="789E4FA8" w:rsidR="002800A8" w:rsidRDefault="002800A8" w:rsidP="0024764E">
      <w:pPr>
        <w:rPr>
          <w:rFonts w:ascii="Arial" w:hAnsi="Arial" w:cs="Arial"/>
          <w:i/>
          <w:iCs/>
          <w:sz w:val="22"/>
          <w:szCs w:val="22"/>
        </w:rPr>
      </w:pPr>
      <w:r>
        <w:rPr>
          <w:rFonts w:ascii="Arial" w:hAnsi="Arial" w:cs="Arial"/>
          <w:i/>
          <w:iCs/>
          <w:sz w:val="22"/>
          <w:szCs w:val="22"/>
        </w:rPr>
        <w:t>The members of the Governing body are referred to as ‘Directors’</w:t>
      </w:r>
      <w:r w:rsidR="00921976">
        <w:rPr>
          <w:rFonts w:ascii="Arial" w:hAnsi="Arial" w:cs="Arial"/>
          <w:i/>
          <w:iCs/>
          <w:sz w:val="22"/>
          <w:szCs w:val="22"/>
        </w:rPr>
        <w:t xml:space="preserve"> but they may be called Committee Members, Councillors</w:t>
      </w:r>
      <w:r w:rsidR="00C60B5A">
        <w:rPr>
          <w:rFonts w:ascii="Arial" w:hAnsi="Arial" w:cs="Arial"/>
          <w:i/>
          <w:iCs/>
          <w:sz w:val="22"/>
          <w:szCs w:val="22"/>
        </w:rPr>
        <w:t xml:space="preserve"> etc.</w:t>
      </w:r>
    </w:p>
    <w:p w14:paraId="732328B9" w14:textId="397FB08C" w:rsidR="009F3823" w:rsidRDefault="00C60B5A" w:rsidP="00860575">
      <w:pPr>
        <w:rPr>
          <w:rFonts w:ascii="Arial" w:hAnsi="Arial" w:cs="Arial"/>
          <w:i/>
          <w:iCs/>
          <w:sz w:val="22"/>
          <w:szCs w:val="22"/>
        </w:rPr>
      </w:pPr>
      <w:r>
        <w:rPr>
          <w:rFonts w:ascii="Arial" w:hAnsi="Arial" w:cs="Arial"/>
          <w:i/>
          <w:iCs/>
          <w:sz w:val="22"/>
          <w:szCs w:val="22"/>
        </w:rPr>
        <w:t>Where the word ‘organisation’ is used this can be replaced with the name of your</w:t>
      </w:r>
      <w:r w:rsidR="00EB680A">
        <w:rPr>
          <w:rFonts w:ascii="Arial" w:hAnsi="Arial" w:cs="Arial"/>
          <w:i/>
          <w:iCs/>
          <w:sz w:val="22"/>
          <w:szCs w:val="22"/>
        </w:rPr>
        <w:t xml:space="preserve"> organisation.</w:t>
      </w:r>
    </w:p>
    <w:p w14:paraId="017F511C" w14:textId="194F30FC" w:rsidR="00D01B7D" w:rsidRPr="00860575" w:rsidRDefault="00D01B7D" w:rsidP="00860575">
      <w:pPr>
        <w:rPr>
          <w:rFonts w:ascii="Arial" w:hAnsi="Arial" w:cs="Arial"/>
          <w:i/>
          <w:iCs/>
          <w:sz w:val="22"/>
          <w:szCs w:val="22"/>
        </w:rPr>
      </w:pPr>
      <w:r>
        <w:rPr>
          <w:rFonts w:ascii="Arial" w:hAnsi="Arial" w:cs="Arial"/>
          <w:i/>
          <w:iCs/>
          <w:sz w:val="22"/>
          <w:szCs w:val="22"/>
        </w:rPr>
        <w:t xml:space="preserve">Details </w:t>
      </w:r>
      <w:r w:rsidR="00B70832">
        <w:rPr>
          <w:rFonts w:ascii="Arial" w:hAnsi="Arial" w:cs="Arial"/>
          <w:i/>
          <w:iCs/>
          <w:sz w:val="22"/>
          <w:szCs w:val="22"/>
        </w:rPr>
        <w:t>are held</w:t>
      </w:r>
      <w:r w:rsidR="00E0788B">
        <w:rPr>
          <w:rFonts w:ascii="Arial" w:hAnsi="Arial" w:cs="Arial"/>
          <w:i/>
          <w:iCs/>
          <w:sz w:val="22"/>
          <w:szCs w:val="22"/>
        </w:rPr>
        <w:t xml:space="preserve"> in</w:t>
      </w:r>
      <w:r w:rsidR="00B70832">
        <w:rPr>
          <w:rFonts w:ascii="Arial" w:hAnsi="Arial" w:cs="Arial"/>
          <w:i/>
          <w:iCs/>
          <w:sz w:val="22"/>
          <w:szCs w:val="22"/>
        </w:rPr>
        <w:t xml:space="preserve"> appendices which can be modified </w:t>
      </w:r>
      <w:r w:rsidR="0027678B">
        <w:rPr>
          <w:rFonts w:ascii="Arial" w:hAnsi="Arial" w:cs="Arial"/>
          <w:i/>
          <w:iCs/>
          <w:sz w:val="22"/>
          <w:szCs w:val="22"/>
        </w:rPr>
        <w:t>as required without the Board needing to reapprove</w:t>
      </w:r>
      <w:r w:rsidR="00805893">
        <w:rPr>
          <w:rFonts w:ascii="Arial" w:hAnsi="Arial" w:cs="Arial"/>
          <w:i/>
          <w:iCs/>
          <w:sz w:val="22"/>
          <w:szCs w:val="22"/>
        </w:rPr>
        <w:t xml:space="preserve"> the entire Charter.</w:t>
      </w:r>
    </w:p>
    <w:p w14:paraId="571E90FB" w14:textId="26CCD3F1" w:rsidR="005C1579" w:rsidRPr="00FC6034" w:rsidRDefault="005C1579" w:rsidP="009B0F62">
      <w:pPr>
        <w:pStyle w:val="Heading1"/>
        <w:numPr>
          <w:ilvl w:val="0"/>
          <w:numId w:val="32"/>
        </w:numPr>
      </w:pPr>
      <w:bookmarkStart w:id="2" w:name="_Toc163060645"/>
      <w:bookmarkEnd w:id="0"/>
      <w:bookmarkEnd w:id="1"/>
      <w:r w:rsidRPr="00FC6034">
        <w:t>Purpose</w:t>
      </w:r>
      <w:r>
        <w:t xml:space="preserve"> of Board Charter</w:t>
      </w:r>
      <w:bookmarkEnd w:id="2"/>
      <w:r w:rsidRPr="00FC6034">
        <w:t xml:space="preserve"> </w:t>
      </w:r>
    </w:p>
    <w:p w14:paraId="64362200" w14:textId="5DA3E343" w:rsidR="005C1579" w:rsidRPr="00E0654C" w:rsidRDefault="005C1579" w:rsidP="005C1579">
      <w:pPr>
        <w:rPr>
          <w:rFonts w:ascii="Arial" w:hAnsi="Arial" w:cs="Arial"/>
          <w:sz w:val="22"/>
          <w:szCs w:val="22"/>
        </w:rPr>
      </w:pPr>
      <w:r w:rsidRPr="00E0654C">
        <w:rPr>
          <w:rFonts w:ascii="Arial" w:hAnsi="Arial" w:cs="Arial"/>
          <w:sz w:val="22"/>
          <w:szCs w:val="22"/>
        </w:rPr>
        <w:t>This Board Charter (</w:t>
      </w:r>
      <w:r w:rsidRPr="00E0654C">
        <w:rPr>
          <w:rFonts w:ascii="Arial" w:hAnsi="Arial" w:cs="Arial"/>
          <w:b/>
          <w:bCs/>
          <w:sz w:val="22"/>
          <w:szCs w:val="22"/>
        </w:rPr>
        <w:t>Charter)</w:t>
      </w:r>
      <w:r w:rsidRPr="00E0654C">
        <w:rPr>
          <w:rFonts w:ascii="Arial" w:hAnsi="Arial" w:cs="Arial"/>
          <w:sz w:val="22"/>
          <w:szCs w:val="22"/>
        </w:rPr>
        <w:t xml:space="preserve"> outlines the governance principles, roles, and responsibilities of the Board of Directors (the </w:t>
      </w:r>
      <w:r w:rsidRPr="00E0654C">
        <w:rPr>
          <w:rFonts w:ascii="Arial" w:hAnsi="Arial" w:cs="Arial"/>
          <w:b/>
          <w:bCs/>
          <w:sz w:val="22"/>
          <w:szCs w:val="22"/>
        </w:rPr>
        <w:t>Board</w:t>
      </w:r>
      <w:r w:rsidRPr="00E0654C">
        <w:rPr>
          <w:rFonts w:ascii="Arial" w:hAnsi="Arial" w:cs="Arial"/>
          <w:sz w:val="22"/>
          <w:szCs w:val="22"/>
        </w:rPr>
        <w:t xml:space="preserve">) of </w:t>
      </w:r>
      <w:r w:rsidR="00DA4F98" w:rsidRPr="00E0654C">
        <w:rPr>
          <w:rFonts w:ascii="Arial" w:hAnsi="Arial" w:cs="Arial"/>
          <w:sz w:val="22"/>
          <w:szCs w:val="22"/>
        </w:rPr>
        <w:t>&lt;organisation&gt;</w:t>
      </w:r>
      <w:r w:rsidRPr="00E0654C">
        <w:rPr>
          <w:rFonts w:ascii="Arial" w:hAnsi="Arial" w:cs="Arial"/>
          <w:sz w:val="22"/>
          <w:szCs w:val="22"/>
        </w:rPr>
        <w:t xml:space="preserve">, </w:t>
      </w:r>
      <w:r w:rsidR="00D337AF" w:rsidRPr="00E0654C">
        <w:rPr>
          <w:rFonts w:ascii="Arial" w:hAnsi="Arial" w:cs="Arial"/>
          <w:b/>
          <w:bCs/>
          <w:i/>
          <w:iCs/>
          <w:sz w:val="22"/>
          <w:szCs w:val="22"/>
        </w:rPr>
        <w:t>&lt;</w:t>
      </w:r>
      <w:r w:rsidR="00DA4F98" w:rsidRPr="00E0654C">
        <w:rPr>
          <w:rFonts w:ascii="Arial" w:hAnsi="Arial" w:cs="Arial"/>
          <w:b/>
          <w:bCs/>
          <w:i/>
          <w:iCs/>
          <w:sz w:val="22"/>
          <w:szCs w:val="22"/>
        </w:rPr>
        <w:t xml:space="preserve">insert legal description of entity e.g. </w:t>
      </w:r>
      <w:r w:rsidRPr="00E0654C">
        <w:rPr>
          <w:rFonts w:ascii="Arial" w:hAnsi="Arial" w:cs="Arial"/>
          <w:b/>
          <w:bCs/>
          <w:i/>
          <w:iCs/>
          <w:sz w:val="22"/>
          <w:szCs w:val="22"/>
        </w:rPr>
        <w:t>a public company limited by guarantee</w:t>
      </w:r>
      <w:r w:rsidR="00D337AF" w:rsidRPr="00E0654C">
        <w:rPr>
          <w:rFonts w:ascii="Arial" w:hAnsi="Arial" w:cs="Arial"/>
          <w:b/>
          <w:bCs/>
          <w:i/>
          <w:iCs/>
          <w:sz w:val="22"/>
          <w:szCs w:val="22"/>
        </w:rPr>
        <w:t>&gt;</w:t>
      </w:r>
      <w:r w:rsidRPr="00E0654C">
        <w:rPr>
          <w:rFonts w:ascii="Arial" w:hAnsi="Arial" w:cs="Arial"/>
          <w:sz w:val="22"/>
          <w:szCs w:val="22"/>
        </w:rPr>
        <w:t>. It ensures the Board operates effectively, ethically, and in the best interests of the association.</w:t>
      </w:r>
    </w:p>
    <w:p w14:paraId="0BC34ED1" w14:textId="77777777" w:rsidR="005C1579" w:rsidRPr="00E0654C" w:rsidRDefault="005C1579" w:rsidP="005C1579">
      <w:pPr>
        <w:rPr>
          <w:rFonts w:ascii="Arial" w:hAnsi="Arial" w:cs="Arial"/>
          <w:sz w:val="22"/>
          <w:szCs w:val="22"/>
        </w:rPr>
      </w:pPr>
      <w:r w:rsidRPr="00E0654C">
        <w:rPr>
          <w:rFonts w:ascii="Arial" w:hAnsi="Arial" w:cs="Arial"/>
          <w:sz w:val="22"/>
          <w:szCs w:val="22"/>
        </w:rPr>
        <w:t>The Charter is adopted by the Board as a by-law.</w:t>
      </w:r>
    </w:p>
    <w:p w14:paraId="00000043" w14:textId="69FFFA4F" w:rsidR="00A3664C" w:rsidRDefault="29731158" w:rsidP="005A0E2D">
      <w:pPr>
        <w:pStyle w:val="Heading1"/>
        <w:numPr>
          <w:ilvl w:val="0"/>
          <w:numId w:val="33"/>
        </w:numPr>
      </w:pPr>
      <w:bookmarkStart w:id="3" w:name="_Toc128578614"/>
      <w:bookmarkStart w:id="4" w:name="_Toc364336380"/>
      <w:r>
        <w:t>Role of the Board</w:t>
      </w:r>
      <w:bookmarkEnd w:id="3"/>
      <w:bookmarkEnd w:id="4"/>
    </w:p>
    <w:p w14:paraId="786CF4DE" w14:textId="57C5AAA8" w:rsidR="00814FC0" w:rsidRDefault="00FD44ED">
      <w:pPr>
        <w:spacing w:line="276" w:lineRule="auto"/>
        <w:jc w:val="both"/>
        <w:rPr>
          <w:rFonts w:ascii="Arial" w:eastAsia="Arial" w:hAnsi="Arial" w:cs="Arial"/>
          <w:sz w:val="22"/>
          <w:szCs w:val="22"/>
        </w:rPr>
      </w:pPr>
      <w:r>
        <w:rPr>
          <w:rFonts w:ascii="Arial" w:eastAsia="Arial" w:hAnsi="Arial" w:cs="Arial"/>
          <w:sz w:val="22"/>
          <w:szCs w:val="22"/>
        </w:rPr>
        <w:t xml:space="preserve">The Directors jointly as the Board provide leadership, set strategic and policy direction; and oversee the business and affairs of the </w:t>
      </w:r>
      <w:r w:rsidR="009B1C20">
        <w:rPr>
          <w:rFonts w:ascii="Arial" w:eastAsia="Arial" w:hAnsi="Arial" w:cs="Arial"/>
          <w:sz w:val="22"/>
          <w:szCs w:val="22"/>
        </w:rPr>
        <w:t>&lt;organisation&gt;</w:t>
      </w:r>
      <w:r>
        <w:rPr>
          <w:rFonts w:ascii="Arial" w:eastAsia="Arial" w:hAnsi="Arial" w:cs="Arial"/>
          <w:sz w:val="22"/>
          <w:szCs w:val="22"/>
        </w:rPr>
        <w:t xml:space="preserve"> for the purpose for which the </w:t>
      </w:r>
      <w:r w:rsidR="009B1C20">
        <w:rPr>
          <w:rFonts w:ascii="Arial" w:eastAsia="Arial" w:hAnsi="Arial" w:cs="Arial"/>
          <w:sz w:val="22"/>
          <w:szCs w:val="22"/>
        </w:rPr>
        <w:t>&lt;organisation&gt;</w:t>
      </w:r>
      <w:r>
        <w:rPr>
          <w:rFonts w:ascii="Arial" w:eastAsia="Arial" w:hAnsi="Arial" w:cs="Arial"/>
          <w:sz w:val="22"/>
          <w:szCs w:val="22"/>
        </w:rPr>
        <w:t xml:space="preserve"> is established. The Board is accountable to</w:t>
      </w:r>
      <w:r w:rsidR="004715B5">
        <w:rPr>
          <w:rFonts w:ascii="Arial" w:eastAsia="Arial" w:hAnsi="Arial" w:cs="Arial"/>
          <w:sz w:val="22"/>
          <w:szCs w:val="22"/>
        </w:rPr>
        <w:t>:</w:t>
      </w:r>
      <w:r>
        <w:rPr>
          <w:rFonts w:ascii="Arial" w:eastAsia="Arial" w:hAnsi="Arial" w:cs="Arial"/>
          <w:sz w:val="22"/>
          <w:szCs w:val="22"/>
        </w:rPr>
        <w:t xml:space="preserve"> </w:t>
      </w:r>
    </w:p>
    <w:p w14:paraId="7F999D63" w14:textId="41458021" w:rsidR="00814FC0" w:rsidRDefault="00FD44ED" w:rsidP="00814FC0">
      <w:pPr>
        <w:pStyle w:val="ListParagraph"/>
        <w:numPr>
          <w:ilvl w:val="0"/>
          <w:numId w:val="29"/>
        </w:numPr>
        <w:spacing w:line="276" w:lineRule="auto"/>
        <w:jc w:val="both"/>
        <w:rPr>
          <w:rFonts w:ascii="Arial" w:eastAsia="Arial" w:hAnsi="Arial" w:cs="Arial"/>
          <w:sz w:val="22"/>
          <w:szCs w:val="22"/>
        </w:rPr>
      </w:pPr>
      <w:r w:rsidRPr="00860575">
        <w:rPr>
          <w:rFonts w:ascii="Arial" w:eastAsia="Arial" w:hAnsi="Arial" w:cs="Arial"/>
          <w:sz w:val="22"/>
          <w:szCs w:val="22"/>
        </w:rPr>
        <w:t xml:space="preserve"> members of the </w:t>
      </w:r>
      <w:r w:rsidR="009B1C20">
        <w:rPr>
          <w:rFonts w:ascii="Arial" w:eastAsia="Arial" w:hAnsi="Arial" w:cs="Arial"/>
          <w:sz w:val="22"/>
          <w:szCs w:val="22"/>
        </w:rPr>
        <w:t>&lt;organisation&gt;</w:t>
      </w:r>
      <w:r w:rsidRPr="00860575">
        <w:rPr>
          <w:rFonts w:ascii="Arial" w:eastAsia="Arial" w:hAnsi="Arial" w:cs="Arial"/>
          <w:sz w:val="22"/>
          <w:szCs w:val="22"/>
        </w:rPr>
        <w:t xml:space="preserve"> for the overall performance of the </w:t>
      </w:r>
      <w:r w:rsidR="009B1C20">
        <w:rPr>
          <w:rFonts w:ascii="Arial" w:eastAsia="Arial" w:hAnsi="Arial" w:cs="Arial"/>
          <w:sz w:val="22"/>
          <w:szCs w:val="22"/>
        </w:rPr>
        <w:t>&lt;organisation&gt;</w:t>
      </w:r>
      <w:r w:rsidRPr="00860575">
        <w:rPr>
          <w:rFonts w:ascii="Arial" w:eastAsia="Arial" w:hAnsi="Arial" w:cs="Arial"/>
          <w:sz w:val="22"/>
          <w:szCs w:val="22"/>
        </w:rPr>
        <w:t>.</w:t>
      </w:r>
    </w:p>
    <w:p w14:paraId="00000044" w14:textId="48F68EF9" w:rsidR="00A3664C" w:rsidRPr="00860575" w:rsidRDefault="004C2255" w:rsidP="00860575">
      <w:pPr>
        <w:pStyle w:val="ListParagraph"/>
        <w:numPr>
          <w:ilvl w:val="0"/>
          <w:numId w:val="29"/>
        </w:numPr>
        <w:spacing w:line="276" w:lineRule="auto"/>
        <w:jc w:val="both"/>
        <w:rPr>
          <w:rFonts w:ascii="Arial" w:eastAsia="Arial" w:hAnsi="Arial" w:cs="Arial"/>
          <w:sz w:val="22"/>
          <w:szCs w:val="22"/>
        </w:rPr>
      </w:pPr>
      <w:r>
        <w:rPr>
          <w:rFonts w:ascii="Arial" w:eastAsia="Arial" w:hAnsi="Arial" w:cs="Arial"/>
          <w:sz w:val="22"/>
          <w:szCs w:val="22"/>
        </w:rPr>
        <w:t xml:space="preserve">&lt;insert </w:t>
      </w:r>
      <w:r w:rsidR="00354B3B" w:rsidRPr="00860575">
        <w:rPr>
          <w:rFonts w:ascii="Arial" w:eastAsia="Arial" w:hAnsi="Arial" w:cs="Arial"/>
          <w:sz w:val="22"/>
          <w:szCs w:val="22"/>
        </w:rPr>
        <w:t>external authorities depending on mode of incorporation and the role of the organisation.</w:t>
      </w:r>
      <w:r>
        <w:rPr>
          <w:rFonts w:ascii="Arial" w:eastAsia="Arial" w:hAnsi="Arial" w:cs="Arial"/>
          <w:sz w:val="22"/>
          <w:szCs w:val="22"/>
        </w:rPr>
        <w:t xml:space="preserve"> e.g. state regulator, ASIC, ACNC, etc&gt;</w:t>
      </w:r>
      <w:r w:rsidR="004437B2">
        <w:rPr>
          <w:rFonts w:ascii="Arial" w:eastAsia="Arial" w:hAnsi="Arial" w:cs="Arial"/>
          <w:sz w:val="22"/>
          <w:szCs w:val="22"/>
        </w:rPr>
        <w:t xml:space="preserve"> </w:t>
      </w:r>
    </w:p>
    <w:p w14:paraId="1C713341" w14:textId="7620DAD2" w:rsidR="00354B3B" w:rsidRPr="004437B2" w:rsidRDefault="00FD44ED">
      <w:pPr>
        <w:spacing w:line="276" w:lineRule="auto"/>
        <w:jc w:val="both"/>
        <w:rPr>
          <w:rFonts w:ascii="Arial" w:eastAsia="Arial" w:hAnsi="Arial" w:cs="Arial"/>
          <w:sz w:val="22"/>
          <w:szCs w:val="22"/>
          <w:highlight w:val="yellow"/>
        </w:rPr>
      </w:pPr>
      <w:r w:rsidRPr="004437B2">
        <w:rPr>
          <w:rFonts w:ascii="Arial" w:eastAsia="Arial" w:hAnsi="Arial" w:cs="Arial"/>
          <w:sz w:val="22"/>
          <w:szCs w:val="22"/>
          <w:highlight w:val="yellow"/>
        </w:rPr>
        <w:t xml:space="preserve">The Board does not manage the day-to-day operations of the </w:t>
      </w:r>
      <w:r w:rsidR="009B1C20" w:rsidRPr="004437B2">
        <w:rPr>
          <w:rFonts w:ascii="Arial" w:eastAsia="Arial" w:hAnsi="Arial" w:cs="Arial"/>
          <w:sz w:val="22"/>
          <w:szCs w:val="22"/>
          <w:highlight w:val="yellow"/>
        </w:rPr>
        <w:t>&lt;organisation&gt;</w:t>
      </w:r>
      <w:r w:rsidR="00354B3B" w:rsidRPr="004437B2">
        <w:rPr>
          <w:rFonts w:ascii="Arial" w:eastAsia="Arial" w:hAnsi="Arial" w:cs="Arial"/>
          <w:sz w:val="22"/>
          <w:szCs w:val="22"/>
          <w:highlight w:val="yellow"/>
        </w:rPr>
        <w:t xml:space="preserve"> if staff are employed</w:t>
      </w:r>
      <w:r w:rsidRPr="004437B2">
        <w:rPr>
          <w:rFonts w:ascii="Arial" w:eastAsia="Arial" w:hAnsi="Arial" w:cs="Arial"/>
          <w:sz w:val="22"/>
          <w:szCs w:val="22"/>
          <w:highlight w:val="yellow"/>
        </w:rPr>
        <w:t xml:space="preserve">.  This is delegated to the CEO or </w:t>
      </w:r>
      <w:r w:rsidR="0010544C" w:rsidRPr="004437B2">
        <w:rPr>
          <w:rFonts w:ascii="Arial" w:eastAsia="Arial" w:hAnsi="Arial" w:cs="Arial"/>
          <w:sz w:val="22"/>
          <w:szCs w:val="22"/>
          <w:highlight w:val="yellow"/>
        </w:rPr>
        <w:t>equivalent</w:t>
      </w:r>
      <w:r w:rsidRPr="004437B2">
        <w:rPr>
          <w:rFonts w:ascii="Arial" w:eastAsia="Arial" w:hAnsi="Arial" w:cs="Arial"/>
          <w:sz w:val="22"/>
          <w:szCs w:val="22"/>
          <w:highlight w:val="yellow"/>
        </w:rPr>
        <w:t xml:space="preserve">, whatever their title. </w:t>
      </w:r>
    </w:p>
    <w:p w14:paraId="4DFAB245" w14:textId="04688083" w:rsidR="004437B2" w:rsidRPr="004437B2" w:rsidRDefault="004437B2">
      <w:pPr>
        <w:spacing w:line="276" w:lineRule="auto"/>
        <w:jc w:val="both"/>
        <w:rPr>
          <w:rFonts w:ascii="Arial" w:eastAsia="Arial" w:hAnsi="Arial" w:cs="Arial"/>
          <w:sz w:val="22"/>
          <w:szCs w:val="22"/>
          <w:highlight w:val="yellow"/>
        </w:rPr>
      </w:pPr>
      <w:r w:rsidRPr="004437B2">
        <w:rPr>
          <w:rFonts w:ascii="Arial" w:eastAsia="Arial" w:hAnsi="Arial" w:cs="Arial"/>
          <w:sz w:val="22"/>
          <w:szCs w:val="22"/>
          <w:highlight w:val="yellow"/>
        </w:rPr>
        <w:t>OR</w:t>
      </w:r>
    </w:p>
    <w:p w14:paraId="4C02962A" w14:textId="23296571" w:rsidR="0010544C" w:rsidRDefault="004437B2">
      <w:pPr>
        <w:spacing w:line="276" w:lineRule="auto"/>
        <w:jc w:val="both"/>
        <w:rPr>
          <w:rFonts w:ascii="Arial" w:eastAsia="Arial" w:hAnsi="Arial" w:cs="Arial"/>
          <w:sz w:val="22"/>
          <w:szCs w:val="22"/>
        </w:rPr>
      </w:pPr>
      <w:r w:rsidRPr="004437B2">
        <w:rPr>
          <w:rFonts w:ascii="Arial" w:eastAsia="Arial" w:hAnsi="Arial" w:cs="Arial"/>
          <w:sz w:val="22"/>
          <w:szCs w:val="22"/>
          <w:highlight w:val="yellow"/>
        </w:rPr>
        <w:t>As no staff are employed</w:t>
      </w:r>
      <w:r w:rsidR="0010544C" w:rsidRPr="004437B2">
        <w:rPr>
          <w:rFonts w:ascii="Arial" w:eastAsia="Arial" w:hAnsi="Arial" w:cs="Arial"/>
          <w:sz w:val="22"/>
          <w:szCs w:val="22"/>
          <w:highlight w:val="yellow"/>
        </w:rPr>
        <w:t>, Directors will take on portfolios to engage volunteers and ensure smooth operations.</w:t>
      </w:r>
      <w:r w:rsidRPr="004437B2">
        <w:rPr>
          <w:rFonts w:ascii="Arial" w:eastAsia="Arial" w:hAnsi="Arial" w:cs="Arial"/>
          <w:sz w:val="22"/>
          <w:szCs w:val="22"/>
          <w:highlight w:val="yellow"/>
        </w:rPr>
        <w:t xml:space="preserve"> </w:t>
      </w:r>
      <w:r w:rsidRPr="004437B2">
        <w:rPr>
          <w:rFonts w:ascii="Arial" w:eastAsia="Arial" w:hAnsi="Arial" w:cs="Arial"/>
          <w:i/>
          <w:iCs/>
          <w:sz w:val="22"/>
          <w:szCs w:val="22"/>
          <w:highlight w:val="yellow"/>
        </w:rPr>
        <w:t>(Delete whichever is not applicable)</w:t>
      </w:r>
    </w:p>
    <w:p w14:paraId="00000046" w14:textId="7BB5EC55" w:rsidR="00A3664C" w:rsidRDefault="00A16EF3" w:rsidP="00A16EF3">
      <w:pPr>
        <w:pStyle w:val="Heading1"/>
        <w:ind w:left="0"/>
      </w:pPr>
      <w:bookmarkStart w:id="5" w:name="_Toc128578615"/>
      <w:bookmarkStart w:id="6" w:name="_Toc1550446320"/>
      <w:r>
        <w:lastRenderedPageBreak/>
        <w:t>3</w:t>
      </w:r>
      <w:r>
        <w:tab/>
      </w:r>
      <w:r w:rsidR="29731158">
        <w:t>Responsibilities and functions</w:t>
      </w:r>
      <w:bookmarkEnd w:id="5"/>
      <w:bookmarkEnd w:id="6"/>
    </w:p>
    <w:p w14:paraId="00000047" w14:textId="487087FF" w:rsidR="00A3664C" w:rsidRDefault="00FD44ED">
      <w:pPr>
        <w:spacing w:line="276" w:lineRule="auto"/>
        <w:jc w:val="both"/>
        <w:rPr>
          <w:rFonts w:ascii="Arial" w:eastAsia="Arial" w:hAnsi="Arial" w:cs="Arial"/>
          <w:sz w:val="22"/>
          <w:szCs w:val="22"/>
        </w:rPr>
      </w:pPr>
      <w:r>
        <w:rPr>
          <w:rFonts w:ascii="Arial" w:eastAsia="Arial" w:hAnsi="Arial" w:cs="Arial"/>
          <w:sz w:val="22"/>
          <w:szCs w:val="22"/>
        </w:rPr>
        <w:t>The Board has a range of responsibilities</w:t>
      </w:r>
      <w:r w:rsidR="00354B3B">
        <w:rPr>
          <w:rFonts w:ascii="Arial" w:eastAsia="Arial" w:hAnsi="Arial" w:cs="Arial"/>
          <w:sz w:val="22"/>
          <w:szCs w:val="22"/>
        </w:rPr>
        <w:t>, subject to the Constitution,</w:t>
      </w:r>
      <w:r>
        <w:rPr>
          <w:rFonts w:ascii="Arial" w:eastAsia="Arial" w:hAnsi="Arial" w:cs="Arial"/>
          <w:sz w:val="22"/>
          <w:szCs w:val="22"/>
        </w:rPr>
        <w:t xml:space="preserve"> that generally include: </w:t>
      </w:r>
    </w:p>
    <w:p w14:paraId="00000048" w14:textId="4E40C168" w:rsidR="00A3664C" w:rsidRDefault="00802746" w:rsidP="00802746">
      <w:pPr>
        <w:pStyle w:val="Heading2"/>
        <w:numPr>
          <w:ilvl w:val="1"/>
          <w:numId w:val="38"/>
        </w:numPr>
        <w:spacing w:line="276" w:lineRule="auto"/>
        <w:jc w:val="both"/>
        <w:rPr>
          <w:rFonts w:ascii="Arial" w:eastAsia="Arial" w:hAnsi="Arial" w:cs="Arial"/>
          <w:sz w:val="24"/>
          <w:szCs w:val="24"/>
        </w:rPr>
      </w:pPr>
      <w:bookmarkStart w:id="7" w:name="_Toc128578616"/>
      <w:bookmarkStart w:id="8" w:name="_Toc353841601"/>
      <w:r>
        <w:rPr>
          <w:rFonts w:ascii="Arial" w:eastAsia="Arial" w:hAnsi="Arial" w:cs="Arial"/>
          <w:sz w:val="24"/>
          <w:szCs w:val="24"/>
        </w:rPr>
        <w:t xml:space="preserve"> </w:t>
      </w:r>
      <w:r w:rsidR="29731158" w:rsidRPr="29731158">
        <w:rPr>
          <w:rFonts w:ascii="Arial" w:eastAsia="Arial" w:hAnsi="Arial" w:cs="Arial"/>
          <w:sz w:val="24"/>
          <w:szCs w:val="24"/>
        </w:rPr>
        <w:t>Strategic Direction</w:t>
      </w:r>
      <w:bookmarkEnd w:id="7"/>
      <w:bookmarkEnd w:id="8"/>
    </w:p>
    <w:p w14:paraId="6EFDC7AE" w14:textId="2F1CC178" w:rsidR="00AA6144" w:rsidRPr="00FC6034" w:rsidRDefault="00AA6144" w:rsidP="00CB7106">
      <w:pPr>
        <w:pStyle w:val="BodyTextFirstIndent"/>
        <w:numPr>
          <w:ilvl w:val="2"/>
          <w:numId w:val="34"/>
        </w:numPr>
        <w:rPr>
          <w:lang w:val="en-AU"/>
        </w:rPr>
      </w:pPr>
      <w:bookmarkStart w:id="9" w:name="_Toc128578617"/>
      <w:bookmarkStart w:id="10" w:name="_Toc866763285"/>
      <w:r w:rsidRPr="00FC6034">
        <w:rPr>
          <w:lang w:val="en-AU"/>
        </w:rPr>
        <w:t>Set the association's strategic direction, ensuring alignment with its mission, vision, and values.</w:t>
      </w:r>
    </w:p>
    <w:p w14:paraId="18E2555A" w14:textId="77777777" w:rsidR="00AA6144" w:rsidRPr="00FC6034" w:rsidRDefault="00AA6144" w:rsidP="00CB7106">
      <w:pPr>
        <w:pStyle w:val="BodyTextFirstIndent"/>
        <w:numPr>
          <w:ilvl w:val="2"/>
          <w:numId w:val="34"/>
        </w:numPr>
        <w:rPr>
          <w:lang w:val="en-AU"/>
        </w:rPr>
      </w:pPr>
      <w:r w:rsidRPr="00FC6034">
        <w:rPr>
          <w:lang w:val="en-AU"/>
        </w:rPr>
        <w:t>Overseeing the development and approval of the Strategic Plan.</w:t>
      </w:r>
    </w:p>
    <w:p w14:paraId="3DF109FA" w14:textId="77777777" w:rsidR="00AA6144" w:rsidRPr="00FC6034" w:rsidRDefault="00AA6144" w:rsidP="00CB7106">
      <w:pPr>
        <w:pStyle w:val="BodyTextFirstIndent"/>
        <w:numPr>
          <w:ilvl w:val="2"/>
          <w:numId w:val="34"/>
        </w:numPr>
        <w:rPr>
          <w:lang w:val="en-AU"/>
        </w:rPr>
      </w:pPr>
      <w:r w:rsidRPr="00FC6034">
        <w:rPr>
          <w:lang w:val="en-AU"/>
        </w:rPr>
        <w:t>Monitoring the association’s performance in achieving its mission and against the Strategic Plan.</w:t>
      </w:r>
    </w:p>
    <w:p w14:paraId="6318A312" w14:textId="58488883" w:rsidR="00AA6144" w:rsidRPr="00FC6034" w:rsidRDefault="00AA6144" w:rsidP="00CB7106">
      <w:pPr>
        <w:pStyle w:val="BodyTextFirstIndent"/>
        <w:numPr>
          <w:ilvl w:val="2"/>
          <w:numId w:val="34"/>
        </w:numPr>
        <w:rPr>
          <w:lang w:val="en-AU"/>
        </w:rPr>
      </w:pPr>
      <w:r w:rsidRPr="00FC6034">
        <w:rPr>
          <w:lang w:val="en-AU"/>
        </w:rPr>
        <w:t>Approv</w:t>
      </w:r>
      <w:r w:rsidR="00E0788B">
        <w:rPr>
          <w:lang w:val="en-AU"/>
        </w:rPr>
        <w:t>ing</w:t>
      </w:r>
      <w:r w:rsidRPr="00FC6034">
        <w:rPr>
          <w:lang w:val="en-AU"/>
        </w:rPr>
        <w:t xml:space="preserve"> any financial and non-financial Key Performance Indicators (KPIs) in the Strategic Plan to be reported to the Board by the CEO</w:t>
      </w:r>
      <w:r w:rsidR="0040753A">
        <w:rPr>
          <w:lang w:val="en-AU"/>
        </w:rPr>
        <w:t xml:space="preserve"> (if any)</w:t>
      </w:r>
      <w:r w:rsidRPr="00FC6034">
        <w:rPr>
          <w:lang w:val="en-AU"/>
        </w:rPr>
        <w:t>.</w:t>
      </w:r>
    </w:p>
    <w:p w14:paraId="0000004F" w14:textId="7EEA2D18" w:rsidR="00A3664C" w:rsidRDefault="007B179F" w:rsidP="00802746">
      <w:pPr>
        <w:pStyle w:val="Heading2"/>
        <w:numPr>
          <w:ilvl w:val="1"/>
          <w:numId w:val="38"/>
        </w:numPr>
        <w:spacing w:line="276" w:lineRule="auto"/>
        <w:jc w:val="both"/>
        <w:rPr>
          <w:rFonts w:ascii="Arial" w:eastAsia="Arial" w:hAnsi="Arial" w:cs="Arial"/>
          <w:sz w:val="24"/>
          <w:szCs w:val="24"/>
        </w:rPr>
      </w:pPr>
      <w:r>
        <w:rPr>
          <w:rFonts w:ascii="Arial" w:eastAsia="Arial" w:hAnsi="Arial" w:cs="Arial"/>
          <w:sz w:val="24"/>
          <w:szCs w:val="24"/>
        </w:rPr>
        <w:t xml:space="preserve"> </w:t>
      </w:r>
      <w:r w:rsidR="29731158" w:rsidRPr="29731158">
        <w:rPr>
          <w:rFonts w:ascii="Arial" w:eastAsia="Arial" w:hAnsi="Arial" w:cs="Arial"/>
          <w:sz w:val="24"/>
          <w:szCs w:val="24"/>
        </w:rPr>
        <w:t>Policy setting</w:t>
      </w:r>
      <w:bookmarkEnd w:id="9"/>
      <w:bookmarkEnd w:id="10"/>
    </w:p>
    <w:p w14:paraId="00000050" w14:textId="5475B207" w:rsidR="00A3664C" w:rsidRDefault="007432F5">
      <w:pPr>
        <w:numPr>
          <w:ilvl w:val="0"/>
          <w:numId w:val="12"/>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C</w:t>
      </w:r>
      <w:r w:rsidR="00FD44ED">
        <w:rPr>
          <w:rFonts w:ascii="Arial" w:eastAsia="Arial" w:hAnsi="Arial" w:cs="Arial"/>
          <w:color w:val="000000"/>
          <w:sz w:val="22"/>
          <w:szCs w:val="22"/>
        </w:rPr>
        <w:t>onsider</w:t>
      </w:r>
      <w:r>
        <w:rPr>
          <w:rFonts w:ascii="Arial" w:eastAsia="Arial" w:hAnsi="Arial" w:cs="Arial"/>
          <w:color w:val="000000"/>
          <w:sz w:val="22"/>
          <w:szCs w:val="22"/>
        </w:rPr>
        <w:t>ing</w:t>
      </w:r>
      <w:r w:rsidR="00FD44ED">
        <w:rPr>
          <w:rFonts w:ascii="Arial" w:eastAsia="Arial" w:hAnsi="Arial" w:cs="Arial"/>
          <w:color w:val="000000"/>
          <w:sz w:val="22"/>
          <w:szCs w:val="22"/>
        </w:rPr>
        <w:t xml:space="preserve"> and approv</w:t>
      </w:r>
      <w:r w:rsidR="005A71BE">
        <w:rPr>
          <w:rFonts w:ascii="Arial" w:eastAsia="Arial" w:hAnsi="Arial" w:cs="Arial"/>
          <w:color w:val="000000"/>
          <w:sz w:val="22"/>
          <w:szCs w:val="22"/>
        </w:rPr>
        <w:t>ing</w:t>
      </w:r>
      <w:r w:rsidR="00FD44ED">
        <w:rPr>
          <w:rFonts w:ascii="Arial" w:eastAsia="Arial" w:hAnsi="Arial" w:cs="Arial"/>
          <w:color w:val="000000"/>
          <w:sz w:val="22"/>
          <w:szCs w:val="22"/>
        </w:rPr>
        <w:t xml:space="preserve"> broad </w:t>
      </w:r>
      <w:r w:rsidR="00B27AE7">
        <w:rPr>
          <w:rFonts w:ascii="Arial" w:eastAsia="Arial" w:hAnsi="Arial" w:cs="Arial"/>
          <w:color w:val="000000"/>
          <w:sz w:val="22"/>
          <w:szCs w:val="22"/>
        </w:rPr>
        <w:t xml:space="preserve">organisation wide </w:t>
      </w:r>
      <w:r w:rsidR="00FD44ED">
        <w:rPr>
          <w:rFonts w:ascii="Arial" w:eastAsia="Arial" w:hAnsi="Arial" w:cs="Arial"/>
          <w:color w:val="000000"/>
          <w:sz w:val="22"/>
          <w:szCs w:val="22"/>
        </w:rPr>
        <w:t>policies developed by management</w:t>
      </w:r>
      <w:r w:rsidR="005A71BE">
        <w:rPr>
          <w:rFonts w:ascii="Arial" w:eastAsia="Arial" w:hAnsi="Arial" w:cs="Arial"/>
          <w:color w:val="000000"/>
          <w:sz w:val="22"/>
          <w:szCs w:val="22"/>
        </w:rPr>
        <w:t xml:space="preserve"> developed to a standard format</w:t>
      </w:r>
      <w:r w:rsidR="00FD44ED">
        <w:rPr>
          <w:rFonts w:ascii="Arial" w:eastAsia="Arial" w:hAnsi="Arial" w:cs="Arial"/>
          <w:color w:val="000000"/>
          <w:sz w:val="22"/>
          <w:szCs w:val="22"/>
        </w:rPr>
        <w:t>.</w:t>
      </w:r>
    </w:p>
    <w:p w14:paraId="01E92178" w14:textId="14FEEA70" w:rsidR="00157B2A" w:rsidRPr="00165E68" w:rsidRDefault="00372C28" w:rsidP="00891A9E">
      <w:pPr>
        <w:numPr>
          <w:ilvl w:val="0"/>
          <w:numId w:val="12"/>
        </w:numPr>
        <w:pBdr>
          <w:top w:val="nil"/>
          <w:left w:val="nil"/>
          <w:bottom w:val="nil"/>
          <w:right w:val="nil"/>
          <w:between w:val="nil"/>
        </w:pBdr>
        <w:spacing w:after="0" w:line="276" w:lineRule="auto"/>
        <w:ind w:left="714" w:hanging="357"/>
        <w:jc w:val="both"/>
        <w:rPr>
          <w:color w:val="000000"/>
          <w:sz w:val="22"/>
          <w:szCs w:val="22"/>
        </w:rPr>
      </w:pPr>
      <w:r>
        <w:rPr>
          <w:rFonts w:ascii="Arial" w:eastAsia="Arial" w:hAnsi="Arial" w:cs="Arial"/>
          <w:color w:val="000000"/>
          <w:sz w:val="22"/>
          <w:szCs w:val="22"/>
        </w:rPr>
        <w:t xml:space="preserve">The Board is not responsible for setting routine operational policies and </w:t>
      </w:r>
      <w:r w:rsidR="00CF480C">
        <w:rPr>
          <w:rFonts w:ascii="Arial" w:eastAsia="Arial" w:hAnsi="Arial" w:cs="Arial"/>
          <w:color w:val="000000"/>
          <w:sz w:val="22"/>
          <w:szCs w:val="22"/>
        </w:rPr>
        <w:t>procedures.</w:t>
      </w:r>
    </w:p>
    <w:p w14:paraId="00000052" w14:textId="322CE216" w:rsidR="00A3664C" w:rsidRDefault="007B179F" w:rsidP="00802746">
      <w:pPr>
        <w:pStyle w:val="Heading2"/>
        <w:numPr>
          <w:ilvl w:val="1"/>
          <w:numId w:val="38"/>
        </w:numPr>
        <w:spacing w:line="276" w:lineRule="auto"/>
        <w:jc w:val="both"/>
        <w:rPr>
          <w:rFonts w:ascii="Arial" w:eastAsia="Arial" w:hAnsi="Arial" w:cs="Arial"/>
          <w:sz w:val="24"/>
          <w:szCs w:val="24"/>
        </w:rPr>
      </w:pPr>
      <w:r>
        <w:rPr>
          <w:rFonts w:ascii="Arial" w:eastAsia="Arial" w:hAnsi="Arial" w:cs="Arial"/>
          <w:sz w:val="24"/>
          <w:szCs w:val="24"/>
        </w:rPr>
        <w:t xml:space="preserve"> </w:t>
      </w:r>
      <w:r w:rsidR="00B27AE7">
        <w:rPr>
          <w:rFonts w:ascii="Arial" w:eastAsia="Arial" w:hAnsi="Arial" w:cs="Arial"/>
          <w:sz w:val="24"/>
          <w:szCs w:val="24"/>
        </w:rPr>
        <w:t>Financ</w:t>
      </w:r>
      <w:r w:rsidR="00CB7106">
        <w:rPr>
          <w:rFonts w:ascii="Arial" w:eastAsia="Arial" w:hAnsi="Arial" w:cs="Arial"/>
          <w:sz w:val="24"/>
          <w:szCs w:val="24"/>
        </w:rPr>
        <w:t>e and Accounting</w:t>
      </w:r>
    </w:p>
    <w:p w14:paraId="5509FD32" w14:textId="76C8B99A" w:rsidR="002F373C" w:rsidRPr="00291362" w:rsidRDefault="002F373C" w:rsidP="00157611">
      <w:pPr>
        <w:pStyle w:val="ListParagraph"/>
        <w:numPr>
          <w:ilvl w:val="0"/>
          <w:numId w:val="30"/>
        </w:numPr>
        <w:pBdr>
          <w:top w:val="nil"/>
          <w:left w:val="nil"/>
          <w:bottom w:val="nil"/>
          <w:right w:val="nil"/>
          <w:between w:val="nil"/>
        </w:pBdr>
        <w:spacing w:after="0" w:line="276" w:lineRule="auto"/>
        <w:ind w:left="714" w:hanging="357"/>
        <w:jc w:val="both"/>
        <w:rPr>
          <w:color w:val="000000"/>
          <w:sz w:val="22"/>
          <w:szCs w:val="22"/>
        </w:rPr>
      </w:pPr>
      <w:r w:rsidRPr="00891A9E">
        <w:rPr>
          <w:rFonts w:ascii="Arial" w:eastAsia="Arial" w:hAnsi="Arial" w:cs="Arial"/>
          <w:color w:val="000000"/>
          <w:sz w:val="22"/>
          <w:szCs w:val="22"/>
        </w:rPr>
        <w:t xml:space="preserve">Approving the </w:t>
      </w:r>
      <w:r w:rsidR="009B1C20" w:rsidRPr="00891A9E">
        <w:rPr>
          <w:rFonts w:ascii="Arial" w:eastAsia="Arial" w:hAnsi="Arial" w:cs="Arial"/>
          <w:color w:val="000000"/>
          <w:sz w:val="22"/>
          <w:szCs w:val="22"/>
        </w:rPr>
        <w:t>&lt;organisation&gt;</w:t>
      </w:r>
      <w:r w:rsidRPr="00891A9E">
        <w:rPr>
          <w:rFonts w:ascii="Arial" w:eastAsia="Arial" w:hAnsi="Arial" w:cs="Arial"/>
          <w:color w:val="000000"/>
          <w:sz w:val="22"/>
          <w:szCs w:val="22"/>
        </w:rPr>
        <w:t>’s annual budget</w:t>
      </w:r>
      <w:r w:rsidR="00CF480C" w:rsidRPr="00891A9E">
        <w:rPr>
          <w:rFonts w:ascii="Arial" w:eastAsia="Arial" w:hAnsi="Arial" w:cs="Arial"/>
          <w:color w:val="000000"/>
          <w:sz w:val="22"/>
          <w:szCs w:val="22"/>
        </w:rPr>
        <w:t xml:space="preserve"> in line with the strategic plan</w:t>
      </w:r>
      <w:r w:rsidRPr="00891A9E">
        <w:rPr>
          <w:rFonts w:ascii="Arial" w:eastAsia="Arial" w:hAnsi="Arial" w:cs="Arial"/>
          <w:color w:val="000000"/>
          <w:sz w:val="22"/>
          <w:szCs w:val="22"/>
        </w:rPr>
        <w:t>.</w:t>
      </w:r>
    </w:p>
    <w:p w14:paraId="5E7F774F" w14:textId="77777777" w:rsidR="00D73365" w:rsidRPr="00FC6034" w:rsidRDefault="00D73365" w:rsidP="00D73365">
      <w:pPr>
        <w:pStyle w:val="BodyTextFirstIndent"/>
        <w:numPr>
          <w:ilvl w:val="0"/>
          <w:numId w:val="30"/>
        </w:numPr>
        <w:rPr>
          <w:lang w:val="en-AU"/>
        </w:rPr>
      </w:pPr>
      <w:r w:rsidRPr="00FC6034">
        <w:rPr>
          <w:lang w:val="en-AU"/>
        </w:rPr>
        <w:t>Approving annual accounts and reports.</w:t>
      </w:r>
    </w:p>
    <w:p w14:paraId="5B110204" w14:textId="56109BC2" w:rsidR="00D73365" w:rsidRPr="00FC6034" w:rsidRDefault="00D73365" w:rsidP="00D73365">
      <w:pPr>
        <w:pStyle w:val="BodyTextFirstIndent"/>
        <w:numPr>
          <w:ilvl w:val="0"/>
          <w:numId w:val="30"/>
        </w:numPr>
        <w:rPr>
          <w:lang w:val="en-AU"/>
        </w:rPr>
      </w:pPr>
      <w:r>
        <w:rPr>
          <w:lang w:val="en-AU"/>
        </w:rPr>
        <w:t>M</w:t>
      </w:r>
      <w:r w:rsidRPr="00FC6034">
        <w:rPr>
          <w:lang w:val="en-AU"/>
        </w:rPr>
        <w:t>onitoring the financial performance of the association</w:t>
      </w:r>
    </w:p>
    <w:p w14:paraId="14022A84" w14:textId="47658C3F" w:rsidR="00291362" w:rsidRPr="00D73365" w:rsidRDefault="00D73365" w:rsidP="00D73365">
      <w:pPr>
        <w:pStyle w:val="BodyTextFirstIndent"/>
        <w:numPr>
          <w:ilvl w:val="0"/>
          <w:numId w:val="30"/>
        </w:numPr>
        <w:rPr>
          <w:lang w:val="en-AU"/>
        </w:rPr>
      </w:pPr>
      <w:r w:rsidRPr="00FC6034">
        <w:rPr>
          <w:lang w:val="en-AU"/>
        </w:rPr>
        <w:t>Ensuring appropriate financial policies and procedures are in place and monitoring the application of the financial control procedures to safeguard the cash and finances of the association.</w:t>
      </w:r>
    </w:p>
    <w:p w14:paraId="00000059" w14:textId="73E1A2BB" w:rsidR="00A3664C" w:rsidRDefault="007B179F" w:rsidP="00802746">
      <w:pPr>
        <w:pStyle w:val="Heading2"/>
        <w:numPr>
          <w:ilvl w:val="1"/>
          <w:numId w:val="38"/>
        </w:numPr>
        <w:spacing w:line="276" w:lineRule="auto"/>
        <w:jc w:val="both"/>
        <w:rPr>
          <w:rFonts w:ascii="Arial" w:eastAsia="Arial" w:hAnsi="Arial" w:cs="Arial"/>
          <w:sz w:val="24"/>
          <w:szCs w:val="24"/>
        </w:rPr>
      </w:pPr>
      <w:bookmarkStart w:id="11" w:name="_Toc128578619"/>
      <w:bookmarkStart w:id="12" w:name="_Toc498187202"/>
      <w:r>
        <w:rPr>
          <w:rFonts w:ascii="Arial" w:eastAsia="Arial" w:hAnsi="Arial" w:cs="Arial"/>
          <w:sz w:val="24"/>
          <w:szCs w:val="24"/>
        </w:rPr>
        <w:t xml:space="preserve"> </w:t>
      </w:r>
      <w:r w:rsidR="29731158" w:rsidRPr="29731158">
        <w:rPr>
          <w:rFonts w:ascii="Arial" w:eastAsia="Arial" w:hAnsi="Arial" w:cs="Arial"/>
          <w:sz w:val="24"/>
          <w:szCs w:val="24"/>
        </w:rPr>
        <w:t>Risk Management</w:t>
      </w:r>
      <w:bookmarkEnd w:id="11"/>
      <w:bookmarkEnd w:id="12"/>
    </w:p>
    <w:p w14:paraId="0000005A" w14:textId="06819B99" w:rsidR="00A3664C" w:rsidRDefault="00FD44ED">
      <w:pPr>
        <w:numPr>
          <w:ilvl w:val="0"/>
          <w:numId w:val="2"/>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 xml:space="preserve">Ensuring </w:t>
      </w:r>
      <w:r w:rsidR="006274D0">
        <w:rPr>
          <w:rFonts w:ascii="Arial" w:eastAsia="Arial" w:hAnsi="Arial" w:cs="Arial"/>
          <w:color w:val="000000"/>
          <w:sz w:val="22"/>
          <w:szCs w:val="22"/>
        </w:rPr>
        <w:t>appropriate</w:t>
      </w:r>
      <w:r>
        <w:rPr>
          <w:rFonts w:ascii="Arial" w:eastAsia="Arial" w:hAnsi="Arial" w:cs="Arial"/>
          <w:color w:val="000000"/>
          <w:sz w:val="22"/>
          <w:szCs w:val="22"/>
        </w:rPr>
        <w:t xml:space="preserve"> risk assessment and management strategies are in place and reviewing risk management at least annually.  </w:t>
      </w:r>
    </w:p>
    <w:p w14:paraId="0000005B" w14:textId="77777777" w:rsidR="00A3664C" w:rsidRDefault="00FD44ED">
      <w:pPr>
        <w:numPr>
          <w:ilvl w:val="0"/>
          <w:numId w:val="2"/>
        </w:numPr>
        <w:pBdr>
          <w:top w:val="nil"/>
          <w:left w:val="nil"/>
          <w:bottom w:val="nil"/>
          <w:right w:val="nil"/>
          <w:between w:val="nil"/>
        </w:pBdr>
        <w:spacing w:after="0" w:line="276" w:lineRule="auto"/>
        <w:jc w:val="both"/>
        <w:rPr>
          <w:color w:val="000000"/>
          <w:sz w:val="22"/>
          <w:szCs w:val="22"/>
        </w:rPr>
      </w:pPr>
      <w:bookmarkStart w:id="13" w:name="_1t3h5sf" w:colFirst="0" w:colLast="0"/>
      <w:bookmarkEnd w:id="13"/>
      <w:r>
        <w:rPr>
          <w:rFonts w:ascii="Arial" w:eastAsia="Arial" w:hAnsi="Arial" w:cs="Arial"/>
          <w:color w:val="000000"/>
          <w:sz w:val="22"/>
          <w:szCs w:val="22"/>
        </w:rPr>
        <w:t xml:space="preserve">Ensuring relevant insurance cover is in place and reviewing the adequacy of that cover annually.  </w:t>
      </w:r>
    </w:p>
    <w:p w14:paraId="0000005C" w14:textId="353AE2B9" w:rsidR="00A3664C" w:rsidRDefault="00FD44ED">
      <w:pPr>
        <w:numPr>
          <w:ilvl w:val="0"/>
          <w:numId w:val="2"/>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 xml:space="preserve">Considering the social, ethical and environmental impact of the </w:t>
      </w:r>
      <w:r w:rsidR="009B1C20">
        <w:rPr>
          <w:rFonts w:ascii="Arial" w:eastAsia="Arial" w:hAnsi="Arial" w:cs="Arial"/>
          <w:color w:val="000000"/>
          <w:sz w:val="22"/>
          <w:szCs w:val="22"/>
        </w:rPr>
        <w:t>&lt;organisation&gt;</w:t>
      </w:r>
      <w:r>
        <w:rPr>
          <w:rFonts w:ascii="Arial" w:eastAsia="Arial" w:hAnsi="Arial" w:cs="Arial"/>
          <w:color w:val="000000"/>
          <w:sz w:val="22"/>
          <w:szCs w:val="22"/>
        </w:rPr>
        <w:t>’s activities and modifying policies as appropriate.</w:t>
      </w:r>
    </w:p>
    <w:p w14:paraId="00000067" w14:textId="132AA066" w:rsidR="00A3664C" w:rsidRDefault="007B179F" w:rsidP="00802746">
      <w:pPr>
        <w:pStyle w:val="Heading2"/>
        <w:numPr>
          <w:ilvl w:val="1"/>
          <w:numId w:val="38"/>
        </w:numPr>
        <w:spacing w:line="276" w:lineRule="auto"/>
        <w:jc w:val="both"/>
        <w:rPr>
          <w:rFonts w:ascii="Arial" w:eastAsia="Arial" w:hAnsi="Arial" w:cs="Arial"/>
          <w:sz w:val="24"/>
          <w:szCs w:val="24"/>
        </w:rPr>
      </w:pPr>
      <w:bookmarkStart w:id="14" w:name="_Toc128578621"/>
      <w:bookmarkStart w:id="15" w:name="_Toc598858946"/>
      <w:r>
        <w:rPr>
          <w:rFonts w:ascii="Arial" w:eastAsia="Arial" w:hAnsi="Arial" w:cs="Arial"/>
          <w:sz w:val="24"/>
          <w:szCs w:val="24"/>
        </w:rPr>
        <w:t xml:space="preserve"> </w:t>
      </w:r>
      <w:r w:rsidR="29731158" w:rsidRPr="29731158">
        <w:rPr>
          <w:rFonts w:ascii="Arial" w:eastAsia="Arial" w:hAnsi="Arial" w:cs="Arial"/>
          <w:sz w:val="24"/>
          <w:szCs w:val="24"/>
        </w:rPr>
        <w:t>Compliance</w:t>
      </w:r>
      <w:bookmarkEnd w:id="14"/>
      <w:bookmarkEnd w:id="15"/>
    </w:p>
    <w:p w14:paraId="00000068" w14:textId="77777777" w:rsidR="00A3664C" w:rsidRDefault="00FD44ED">
      <w:pPr>
        <w:numPr>
          <w:ilvl w:val="0"/>
          <w:numId w:val="4"/>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The Board is responsible for meeting specific statutory obligations:</w:t>
      </w:r>
    </w:p>
    <w:p w14:paraId="00000069" w14:textId="77777777" w:rsidR="00A3664C" w:rsidRPr="00802746" w:rsidRDefault="00FD44ED">
      <w:pPr>
        <w:numPr>
          <w:ilvl w:val="1"/>
          <w:numId w:val="4"/>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Review of tax status – completed annually with the financial statements</w:t>
      </w:r>
    </w:p>
    <w:p w14:paraId="4E83D8C9" w14:textId="77777777" w:rsidR="00802746" w:rsidRDefault="00802746" w:rsidP="00802746">
      <w:pPr>
        <w:pBdr>
          <w:top w:val="nil"/>
          <w:left w:val="nil"/>
          <w:bottom w:val="nil"/>
          <w:right w:val="nil"/>
          <w:between w:val="nil"/>
        </w:pBdr>
        <w:spacing w:after="0" w:line="276" w:lineRule="auto"/>
        <w:ind w:left="1440"/>
        <w:jc w:val="both"/>
        <w:rPr>
          <w:color w:val="000000"/>
          <w:sz w:val="22"/>
          <w:szCs w:val="22"/>
        </w:rPr>
      </w:pPr>
    </w:p>
    <w:p w14:paraId="0000006A" w14:textId="2021B152" w:rsidR="00A3664C" w:rsidRPr="00802746" w:rsidRDefault="00FD44ED">
      <w:pPr>
        <w:numPr>
          <w:ilvl w:val="1"/>
          <w:numId w:val="4"/>
        </w:numPr>
        <w:pBdr>
          <w:top w:val="nil"/>
          <w:left w:val="nil"/>
          <w:bottom w:val="nil"/>
          <w:right w:val="nil"/>
          <w:between w:val="nil"/>
        </w:pBdr>
        <w:spacing w:after="0" w:line="276" w:lineRule="auto"/>
        <w:jc w:val="both"/>
        <w:rPr>
          <w:b/>
          <w:bCs/>
          <w:color w:val="000000"/>
          <w:sz w:val="22"/>
          <w:szCs w:val="22"/>
        </w:rPr>
      </w:pPr>
      <w:r>
        <w:rPr>
          <w:rFonts w:ascii="Arial" w:eastAsia="Arial" w:hAnsi="Arial" w:cs="Arial"/>
          <w:color w:val="000000"/>
          <w:sz w:val="22"/>
          <w:szCs w:val="22"/>
        </w:rPr>
        <w:t xml:space="preserve">Meeting the reporting requirements of </w:t>
      </w:r>
      <w:r w:rsidR="00D8730A" w:rsidRPr="008F3A98">
        <w:rPr>
          <w:rFonts w:ascii="Arial" w:eastAsia="Arial" w:hAnsi="Arial" w:cs="Arial"/>
          <w:b/>
          <w:bCs/>
          <w:color w:val="000000"/>
          <w:sz w:val="22"/>
          <w:szCs w:val="22"/>
        </w:rPr>
        <w:t>&lt;</w:t>
      </w:r>
      <w:r w:rsidR="00D8730A" w:rsidRPr="008F3A98">
        <w:rPr>
          <w:rFonts w:ascii="Arial" w:eastAsia="Arial" w:hAnsi="Arial" w:cs="Arial"/>
          <w:b/>
          <w:bCs/>
          <w:i/>
          <w:iCs/>
          <w:color w:val="000000"/>
          <w:sz w:val="22"/>
          <w:szCs w:val="22"/>
        </w:rPr>
        <w:t>insert</w:t>
      </w:r>
      <w:r w:rsidR="008F3A98">
        <w:rPr>
          <w:rFonts w:ascii="Arial" w:eastAsia="Arial" w:hAnsi="Arial" w:cs="Arial"/>
          <w:b/>
          <w:bCs/>
          <w:i/>
          <w:iCs/>
          <w:color w:val="000000"/>
          <w:sz w:val="22"/>
          <w:szCs w:val="22"/>
        </w:rPr>
        <w:t xml:space="preserve"> </w:t>
      </w:r>
      <w:r w:rsidR="002C4CC5" w:rsidRPr="008F3A98">
        <w:rPr>
          <w:rFonts w:ascii="Arial" w:eastAsia="Arial" w:hAnsi="Arial" w:cs="Arial"/>
          <w:b/>
          <w:bCs/>
          <w:i/>
          <w:iCs/>
          <w:color w:val="000000"/>
          <w:sz w:val="22"/>
          <w:szCs w:val="22"/>
        </w:rPr>
        <w:t xml:space="preserve">relevant </w:t>
      </w:r>
      <w:r w:rsidR="001C20D6" w:rsidRPr="008F3A98">
        <w:rPr>
          <w:rFonts w:ascii="Arial" w:eastAsia="Arial" w:hAnsi="Arial" w:cs="Arial"/>
          <w:b/>
          <w:bCs/>
          <w:i/>
          <w:iCs/>
          <w:color w:val="000000"/>
          <w:sz w:val="22"/>
          <w:szCs w:val="22"/>
        </w:rPr>
        <w:t xml:space="preserve">Act under which the organisation operates </w:t>
      </w:r>
      <w:r w:rsidR="00D8730A" w:rsidRPr="008F3A98">
        <w:rPr>
          <w:rFonts w:ascii="Arial" w:eastAsia="Arial" w:hAnsi="Arial" w:cs="Arial"/>
          <w:b/>
          <w:bCs/>
          <w:i/>
          <w:iCs/>
          <w:color w:val="000000"/>
          <w:sz w:val="22"/>
          <w:szCs w:val="22"/>
        </w:rPr>
        <w:t>e.g. ACNC, Corporations Act etc</w:t>
      </w:r>
      <w:r w:rsidR="00290276" w:rsidRPr="008F3A98">
        <w:rPr>
          <w:rFonts w:ascii="Arial" w:eastAsia="Arial" w:hAnsi="Arial" w:cs="Arial"/>
          <w:b/>
          <w:bCs/>
          <w:color w:val="000000"/>
          <w:sz w:val="22"/>
          <w:szCs w:val="22"/>
        </w:rPr>
        <w:t>&gt;</w:t>
      </w:r>
    </w:p>
    <w:p w14:paraId="7F936E36" w14:textId="77777777" w:rsidR="00802746" w:rsidRPr="008F3A98" w:rsidRDefault="00802746" w:rsidP="00802746">
      <w:pPr>
        <w:pBdr>
          <w:top w:val="nil"/>
          <w:left w:val="nil"/>
          <w:bottom w:val="nil"/>
          <w:right w:val="nil"/>
          <w:between w:val="nil"/>
        </w:pBdr>
        <w:spacing w:after="0" w:line="276" w:lineRule="auto"/>
        <w:jc w:val="both"/>
        <w:rPr>
          <w:b/>
          <w:bCs/>
          <w:color w:val="000000"/>
          <w:sz w:val="22"/>
          <w:szCs w:val="22"/>
        </w:rPr>
      </w:pPr>
    </w:p>
    <w:p w14:paraId="0000006B" w14:textId="479C4ACA" w:rsidR="00A3664C" w:rsidRPr="00BF1D4E" w:rsidRDefault="00FD44ED">
      <w:pPr>
        <w:numPr>
          <w:ilvl w:val="1"/>
          <w:numId w:val="4"/>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 xml:space="preserve">In accordance with rule X of the Constitution, and </w:t>
      </w:r>
      <w:r w:rsidR="00290276">
        <w:rPr>
          <w:rFonts w:ascii="Arial" w:eastAsia="Arial" w:hAnsi="Arial" w:cs="Arial"/>
          <w:color w:val="000000"/>
          <w:sz w:val="22"/>
          <w:szCs w:val="22"/>
        </w:rPr>
        <w:t>the requirements</w:t>
      </w:r>
      <w:r w:rsidR="008C095D">
        <w:rPr>
          <w:rFonts w:ascii="Arial" w:eastAsia="Arial" w:hAnsi="Arial" w:cs="Arial"/>
          <w:color w:val="000000"/>
          <w:sz w:val="22"/>
          <w:szCs w:val="22"/>
        </w:rPr>
        <w:t xml:space="preserve"> of the </w:t>
      </w:r>
      <w:r w:rsidR="008C095D" w:rsidRPr="008F3A98">
        <w:rPr>
          <w:rFonts w:ascii="Arial" w:eastAsia="Arial" w:hAnsi="Arial" w:cs="Arial"/>
          <w:b/>
          <w:bCs/>
          <w:i/>
          <w:iCs/>
          <w:color w:val="000000"/>
          <w:sz w:val="22"/>
          <w:szCs w:val="22"/>
        </w:rPr>
        <w:t>&lt;insert relevant Act&gt;</w:t>
      </w:r>
      <w:r>
        <w:rPr>
          <w:rFonts w:ascii="Arial" w:eastAsia="Arial" w:hAnsi="Arial" w:cs="Arial"/>
          <w:color w:val="000000"/>
          <w:sz w:val="22"/>
          <w:szCs w:val="22"/>
        </w:rPr>
        <w:t xml:space="preserve"> </w:t>
      </w:r>
      <w:r w:rsidR="008C095D">
        <w:rPr>
          <w:rFonts w:ascii="Arial" w:eastAsia="Arial" w:hAnsi="Arial" w:cs="Arial"/>
          <w:color w:val="000000"/>
          <w:sz w:val="22"/>
          <w:szCs w:val="22"/>
        </w:rPr>
        <w:t xml:space="preserve">call and hold </w:t>
      </w:r>
      <w:r w:rsidR="0073104C">
        <w:rPr>
          <w:rFonts w:ascii="Arial" w:eastAsia="Arial" w:hAnsi="Arial" w:cs="Arial"/>
          <w:color w:val="000000"/>
          <w:sz w:val="22"/>
          <w:szCs w:val="22"/>
        </w:rPr>
        <w:t>General meetings of members</w:t>
      </w:r>
      <w:r w:rsidR="008F3A98">
        <w:rPr>
          <w:rFonts w:ascii="Arial" w:eastAsia="Arial" w:hAnsi="Arial" w:cs="Arial"/>
          <w:color w:val="000000"/>
          <w:sz w:val="22"/>
          <w:szCs w:val="22"/>
        </w:rPr>
        <w:t>.</w:t>
      </w:r>
    </w:p>
    <w:p w14:paraId="4F31478F" w14:textId="77777777" w:rsidR="00BF1D4E" w:rsidRDefault="00BF1D4E" w:rsidP="00BF1D4E">
      <w:pPr>
        <w:pBdr>
          <w:top w:val="nil"/>
          <w:left w:val="nil"/>
          <w:bottom w:val="nil"/>
          <w:right w:val="nil"/>
          <w:between w:val="nil"/>
        </w:pBdr>
        <w:spacing w:after="0" w:line="276" w:lineRule="auto"/>
        <w:jc w:val="both"/>
        <w:rPr>
          <w:color w:val="000000"/>
          <w:sz w:val="22"/>
          <w:szCs w:val="22"/>
        </w:rPr>
      </w:pPr>
    </w:p>
    <w:p w14:paraId="0000006C" w14:textId="678DAFAF" w:rsidR="00A3664C" w:rsidRPr="001D537D" w:rsidRDefault="00FD44ED">
      <w:pPr>
        <w:numPr>
          <w:ilvl w:val="0"/>
          <w:numId w:val="4"/>
        </w:numPr>
        <w:pBdr>
          <w:top w:val="nil"/>
          <w:left w:val="nil"/>
          <w:bottom w:val="nil"/>
          <w:right w:val="nil"/>
          <w:between w:val="nil"/>
        </w:pBdr>
        <w:spacing w:after="0" w:line="276" w:lineRule="auto"/>
        <w:jc w:val="both"/>
        <w:rPr>
          <w:color w:val="000000"/>
          <w:sz w:val="22"/>
          <w:szCs w:val="22"/>
        </w:rPr>
      </w:pPr>
      <w:r w:rsidRPr="001D537D">
        <w:rPr>
          <w:rFonts w:ascii="Arial" w:eastAsia="Arial" w:hAnsi="Arial" w:cs="Arial"/>
          <w:color w:val="000000"/>
          <w:sz w:val="22"/>
          <w:szCs w:val="22"/>
        </w:rPr>
        <w:t xml:space="preserve">Each Director is responsible for advising the </w:t>
      </w:r>
      <w:r w:rsidR="009F2727" w:rsidRPr="001D537D">
        <w:rPr>
          <w:rFonts w:ascii="Arial" w:eastAsia="Arial" w:hAnsi="Arial" w:cs="Arial"/>
          <w:color w:val="000000"/>
          <w:sz w:val="22"/>
          <w:szCs w:val="22"/>
        </w:rPr>
        <w:t>&lt;</w:t>
      </w:r>
      <w:r w:rsidRPr="001D537D">
        <w:rPr>
          <w:rFonts w:ascii="Arial" w:eastAsia="Arial" w:hAnsi="Arial" w:cs="Arial"/>
          <w:color w:val="000000"/>
          <w:sz w:val="22"/>
          <w:szCs w:val="22"/>
        </w:rPr>
        <w:t>company secretary</w:t>
      </w:r>
      <w:r w:rsidR="009F2727" w:rsidRPr="001D537D">
        <w:rPr>
          <w:rFonts w:ascii="Arial" w:eastAsia="Arial" w:hAnsi="Arial" w:cs="Arial"/>
          <w:color w:val="000000"/>
          <w:sz w:val="22"/>
          <w:szCs w:val="22"/>
        </w:rPr>
        <w:t>,</w:t>
      </w:r>
      <w:r w:rsidR="002F373C" w:rsidRPr="001D537D">
        <w:rPr>
          <w:rFonts w:ascii="Arial" w:eastAsia="Arial" w:hAnsi="Arial" w:cs="Arial"/>
          <w:color w:val="000000"/>
          <w:sz w:val="22"/>
          <w:szCs w:val="22"/>
        </w:rPr>
        <w:t xml:space="preserve"> Public Officer</w:t>
      </w:r>
      <w:r w:rsidRPr="001D537D">
        <w:rPr>
          <w:rFonts w:ascii="Arial" w:eastAsia="Arial" w:hAnsi="Arial" w:cs="Arial"/>
          <w:color w:val="000000"/>
          <w:sz w:val="22"/>
          <w:szCs w:val="22"/>
        </w:rPr>
        <w:t xml:space="preserve"> </w:t>
      </w:r>
      <w:r w:rsidR="009F2727" w:rsidRPr="001D537D">
        <w:rPr>
          <w:rFonts w:ascii="Arial" w:eastAsia="Arial" w:hAnsi="Arial" w:cs="Arial"/>
          <w:color w:val="000000"/>
          <w:sz w:val="22"/>
          <w:szCs w:val="22"/>
        </w:rPr>
        <w:t xml:space="preserve">or other relevant </w:t>
      </w:r>
      <w:r w:rsidR="001F121B" w:rsidRPr="001D537D">
        <w:rPr>
          <w:rFonts w:ascii="Arial" w:eastAsia="Arial" w:hAnsi="Arial" w:cs="Arial"/>
          <w:color w:val="000000"/>
          <w:sz w:val="22"/>
          <w:szCs w:val="22"/>
        </w:rPr>
        <w:t xml:space="preserve">official&gt; </w:t>
      </w:r>
      <w:r w:rsidRPr="001D537D">
        <w:rPr>
          <w:rFonts w:ascii="Arial" w:eastAsia="Arial" w:hAnsi="Arial" w:cs="Arial"/>
          <w:color w:val="000000"/>
          <w:sz w:val="22"/>
          <w:szCs w:val="22"/>
        </w:rPr>
        <w:t>within 1 week of any changes occurring in their name, address or other details</w:t>
      </w:r>
      <w:r w:rsidR="00AD7C23" w:rsidRPr="001D537D">
        <w:rPr>
          <w:rFonts w:ascii="Arial" w:eastAsia="Arial" w:hAnsi="Arial" w:cs="Arial"/>
          <w:color w:val="000000"/>
          <w:sz w:val="22"/>
          <w:szCs w:val="22"/>
        </w:rPr>
        <w:t xml:space="preserve"> to permit changes to be made to registers if required.</w:t>
      </w:r>
      <w:r w:rsidRPr="001D537D">
        <w:rPr>
          <w:rFonts w:ascii="Arial" w:eastAsia="Arial" w:hAnsi="Arial" w:cs="Arial"/>
          <w:color w:val="000000"/>
          <w:sz w:val="22"/>
          <w:szCs w:val="22"/>
        </w:rPr>
        <w:t xml:space="preserve"> </w:t>
      </w:r>
    </w:p>
    <w:p w14:paraId="0000006D" w14:textId="05ECCE83" w:rsidR="00A3664C" w:rsidRDefault="00FD44ED">
      <w:pPr>
        <w:numPr>
          <w:ilvl w:val="0"/>
          <w:numId w:val="4"/>
        </w:numPr>
        <w:pBdr>
          <w:top w:val="nil"/>
          <w:left w:val="nil"/>
          <w:bottom w:val="nil"/>
          <w:right w:val="nil"/>
          <w:between w:val="nil"/>
        </w:pBdr>
        <w:spacing w:line="276" w:lineRule="auto"/>
        <w:jc w:val="both"/>
        <w:rPr>
          <w:color w:val="000000"/>
          <w:sz w:val="22"/>
          <w:szCs w:val="22"/>
        </w:rPr>
      </w:pPr>
      <w:r>
        <w:rPr>
          <w:rFonts w:ascii="Arial" w:eastAsia="Arial" w:hAnsi="Arial" w:cs="Arial"/>
          <w:color w:val="000000"/>
          <w:sz w:val="22"/>
          <w:szCs w:val="22"/>
        </w:rPr>
        <w:t xml:space="preserve">The Board is responsible for ensuring the </w:t>
      </w:r>
      <w:r w:rsidR="009B1C20">
        <w:rPr>
          <w:rFonts w:ascii="Arial" w:eastAsia="Arial" w:hAnsi="Arial" w:cs="Arial"/>
          <w:color w:val="000000"/>
          <w:sz w:val="22"/>
          <w:szCs w:val="22"/>
        </w:rPr>
        <w:t>&lt;organisation&gt;</w:t>
      </w:r>
      <w:r>
        <w:rPr>
          <w:rFonts w:ascii="Arial" w:eastAsia="Arial" w:hAnsi="Arial" w:cs="Arial"/>
          <w:color w:val="000000"/>
          <w:sz w:val="22"/>
          <w:szCs w:val="22"/>
        </w:rPr>
        <w:t xml:space="preserve"> meets the requirements of the Constitution</w:t>
      </w:r>
      <w:r w:rsidR="00536E7B">
        <w:rPr>
          <w:rFonts w:ascii="Arial" w:eastAsia="Arial" w:hAnsi="Arial" w:cs="Arial"/>
          <w:color w:val="000000"/>
          <w:sz w:val="22"/>
          <w:szCs w:val="22"/>
        </w:rPr>
        <w:t xml:space="preserve">, </w:t>
      </w:r>
      <w:r w:rsidR="00536E7B" w:rsidRPr="00536E7B">
        <w:rPr>
          <w:rFonts w:ascii="Arial" w:eastAsia="Arial" w:hAnsi="Arial" w:cs="Arial"/>
          <w:b/>
          <w:bCs/>
          <w:i/>
          <w:iCs/>
          <w:color w:val="000000"/>
          <w:sz w:val="22"/>
          <w:szCs w:val="22"/>
        </w:rPr>
        <w:t>&lt;insert applicable incorporation Act&gt;</w:t>
      </w:r>
      <w:r w:rsidR="00536E7B">
        <w:rPr>
          <w:rFonts w:ascii="Arial" w:eastAsia="Arial" w:hAnsi="Arial" w:cs="Arial"/>
          <w:color w:val="000000"/>
          <w:sz w:val="22"/>
          <w:szCs w:val="22"/>
        </w:rPr>
        <w:t xml:space="preserve"> and all applicable laws</w:t>
      </w:r>
      <w:r>
        <w:rPr>
          <w:rFonts w:ascii="Arial" w:eastAsia="Arial" w:hAnsi="Arial" w:cs="Arial"/>
          <w:color w:val="000000"/>
          <w:sz w:val="22"/>
          <w:szCs w:val="22"/>
        </w:rPr>
        <w:t>.</w:t>
      </w:r>
    </w:p>
    <w:p w14:paraId="00000074" w14:textId="63E63FCE" w:rsidR="00A3664C" w:rsidRDefault="007B179F" w:rsidP="00802746">
      <w:pPr>
        <w:pStyle w:val="Heading2"/>
        <w:numPr>
          <w:ilvl w:val="1"/>
          <w:numId w:val="38"/>
        </w:numPr>
        <w:spacing w:line="276" w:lineRule="auto"/>
        <w:jc w:val="both"/>
        <w:rPr>
          <w:rFonts w:ascii="Arial" w:eastAsia="Arial" w:hAnsi="Arial" w:cs="Arial"/>
          <w:sz w:val="24"/>
          <w:szCs w:val="24"/>
        </w:rPr>
      </w:pPr>
      <w:bookmarkStart w:id="16" w:name="_Toc128578623"/>
      <w:bookmarkStart w:id="17" w:name="_Toc809707804"/>
      <w:r>
        <w:rPr>
          <w:rFonts w:ascii="Arial" w:eastAsia="Arial" w:hAnsi="Arial" w:cs="Arial"/>
          <w:sz w:val="24"/>
          <w:szCs w:val="24"/>
        </w:rPr>
        <w:t xml:space="preserve"> </w:t>
      </w:r>
      <w:r w:rsidR="29731158" w:rsidRPr="29731158">
        <w:rPr>
          <w:rFonts w:ascii="Arial" w:eastAsia="Arial" w:hAnsi="Arial" w:cs="Arial"/>
          <w:sz w:val="24"/>
          <w:szCs w:val="24"/>
        </w:rPr>
        <w:t>Appointments</w:t>
      </w:r>
      <w:bookmarkEnd w:id="16"/>
      <w:bookmarkEnd w:id="17"/>
    </w:p>
    <w:p w14:paraId="00000075" w14:textId="5681DAA1" w:rsidR="00A3664C" w:rsidRDefault="00FD44ED">
      <w:pPr>
        <w:numPr>
          <w:ilvl w:val="0"/>
          <w:numId w:val="3"/>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Appointing and removing the CEO and determining remuneration and conditions of service.</w:t>
      </w:r>
    </w:p>
    <w:p w14:paraId="00000076" w14:textId="128169EA" w:rsidR="00A3664C" w:rsidRDefault="00FD44ED">
      <w:pPr>
        <w:numPr>
          <w:ilvl w:val="0"/>
          <w:numId w:val="3"/>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 xml:space="preserve">Overseeing the performance of the CEO </w:t>
      </w:r>
      <w:r w:rsidR="00AB7BF5">
        <w:rPr>
          <w:rFonts w:ascii="Arial" w:eastAsia="Arial" w:hAnsi="Arial" w:cs="Arial"/>
          <w:color w:val="000000"/>
          <w:sz w:val="22"/>
          <w:szCs w:val="22"/>
        </w:rPr>
        <w:t>including a formal performance review annually.</w:t>
      </w:r>
    </w:p>
    <w:p w14:paraId="0E89AFA0" w14:textId="77777777" w:rsidR="00EA52FB" w:rsidRPr="00FC6034" w:rsidRDefault="00EA52FB" w:rsidP="00EA52FB">
      <w:pPr>
        <w:pStyle w:val="BodyTextFirstIndent"/>
        <w:numPr>
          <w:ilvl w:val="0"/>
          <w:numId w:val="3"/>
        </w:numPr>
        <w:rPr>
          <w:lang w:val="en-AU"/>
        </w:rPr>
      </w:pPr>
      <w:r w:rsidRPr="00FC6034">
        <w:rPr>
          <w:lang w:val="en-AU"/>
        </w:rPr>
        <w:t>Ensuring succession planning for the role of CEO and the Board.</w:t>
      </w:r>
    </w:p>
    <w:p w14:paraId="00000079" w14:textId="692CB82D" w:rsidR="00A3664C" w:rsidRPr="001D537D" w:rsidRDefault="00DE5BB3">
      <w:pPr>
        <w:numPr>
          <w:ilvl w:val="0"/>
          <w:numId w:val="3"/>
        </w:numPr>
        <w:pBdr>
          <w:top w:val="nil"/>
          <w:left w:val="nil"/>
          <w:bottom w:val="nil"/>
          <w:right w:val="nil"/>
          <w:between w:val="nil"/>
        </w:pBdr>
        <w:spacing w:line="276" w:lineRule="auto"/>
        <w:jc w:val="both"/>
        <w:rPr>
          <w:color w:val="000000"/>
          <w:sz w:val="22"/>
          <w:szCs w:val="22"/>
        </w:rPr>
      </w:pPr>
      <w:r w:rsidRPr="001D537D">
        <w:rPr>
          <w:rFonts w:ascii="Arial" w:eastAsia="Arial" w:hAnsi="Arial" w:cs="Arial"/>
          <w:color w:val="000000"/>
          <w:sz w:val="22"/>
          <w:szCs w:val="22"/>
        </w:rPr>
        <w:t xml:space="preserve">Appoint or remove the </w:t>
      </w:r>
      <w:r w:rsidR="002F5FD9" w:rsidRPr="002F5FD9">
        <w:rPr>
          <w:rFonts w:ascii="Arial" w:eastAsia="Arial" w:hAnsi="Arial" w:cs="Arial"/>
          <w:b/>
          <w:bCs/>
          <w:i/>
          <w:iCs/>
          <w:color w:val="000000"/>
          <w:sz w:val="22"/>
          <w:szCs w:val="22"/>
        </w:rPr>
        <w:t>&lt;</w:t>
      </w:r>
      <w:r w:rsidRPr="002F5FD9">
        <w:rPr>
          <w:rFonts w:ascii="Arial" w:eastAsia="Arial" w:hAnsi="Arial" w:cs="Arial"/>
          <w:b/>
          <w:bCs/>
          <w:i/>
          <w:iCs/>
          <w:color w:val="000000"/>
          <w:sz w:val="22"/>
          <w:szCs w:val="22"/>
        </w:rPr>
        <w:t xml:space="preserve">Company Secretary </w:t>
      </w:r>
      <w:r w:rsidR="00EC3B94" w:rsidRPr="002F5FD9">
        <w:rPr>
          <w:rFonts w:ascii="Arial" w:eastAsia="Arial" w:hAnsi="Arial" w:cs="Arial"/>
          <w:b/>
          <w:bCs/>
          <w:i/>
          <w:iCs/>
          <w:color w:val="000000"/>
          <w:sz w:val="22"/>
          <w:szCs w:val="22"/>
        </w:rPr>
        <w:t>and / or Public Officer</w:t>
      </w:r>
      <w:r w:rsidR="002F5FD9" w:rsidRPr="002F5FD9">
        <w:rPr>
          <w:rFonts w:ascii="Arial" w:eastAsia="Arial" w:hAnsi="Arial" w:cs="Arial"/>
          <w:b/>
          <w:bCs/>
          <w:i/>
          <w:iCs/>
          <w:color w:val="000000"/>
          <w:sz w:val="22"/>
          <w:szCs w:val="22"/>
        </w:rPr>
        <w:t>&gt;</w:t>
      </w:r>
      <w:r w:rsidR="00EC3B94" w:rsidRPr="001D537D">
        <w:rPr>
          <w:rFonts w:ascii="Arial" w:eastAsia="Arial" w:hAnsi="Arial" w:cs="Arial"/>
          <w:color w:val="000000"/>
          <w:sz w:val="22"/>
          <w:szCs w:val="22"/>
        </w:rPr>
        <w:t xml:space="preserve"> according to the relevant Act.</w:t>
      </w:r>
    </w:p>
    <w:p w14:paraId="0000007A" w14:textId="25860BA5" w:rsidR="00A3664C" w:rsidRDefault="29731158" w:rsidP="00802746">
      <w:pPr>
        <w:pStyle w:val="Heading2"/>
        <w:numPr>
          <w:ilvl w:val="1"/>
          <w:numId w:val="38"/>
        </w:numPr>
        <w:spacing w:line="276" w:lineRule="auto"/>
        <w:jc w:val="both"/>
        <w:rPr>
          <w:rFonts w:ascii="Arial" w:eastAsia="Arial" w:hAnsi="Arial" w:cs="Arial"/>
          <w:sz w:val="24"/>
          <w:szCs w:val="24"/>
        </w:rPr>
      </w:pPr>
      <w:bookmarkStart w:id="18" w:name="_Toc128578624"/>
      <w:bookmarkStart w:id="19" w:name="_Toc749039905"/>
      <w:r w:rsidRPr="29731158">
        <w:rPr>
          <w:rFonts w:ascii="Arial" w:eastAsia="Arial" w:hAnsi="Arial" w:cs="Arial"/>
          <w:sz w:val="24"/>
          <w:szCs w:val="24"/>
        </w:rPr>
        <w:t>Accountability</w:t>
      </w:r>
      <w:bookmarkEnd w:id="18"/>
      <w:bookmarkEnd w:id="19"/>
    </w:p>
    <w:p w14:paraId="0000007B" w14:textId="1758C542" w:rsidR="00A3664C" w:rsidRPr="001D537D" w:rsidRDefault="00E0788B">
      <w:pPr>
        <w:numPr>
          <w:ilvl w:val="0"/>
          <w:numId w:val="6"/>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 xml:space="preserve">Developing and implementing </w:t>
      </w:r>
      <w:r w:rsidR="00FD44ED" w:rsidRPr="001D537D">
        <w:rPr>
          <w:rFonts w:ascii="Arial" w:eastAsia="Arial" w:hAnsi="Arial" w:cs="Arial"/>
          <w:color w:val="000000"/>
          <w:sz w:val="22"/>
          <w:szCs w:val="22"/>
        </w:rPr>
        <w:t xml:space="preserve">a system of accountability to members </w:t>
      </w:r>
      <w:r w:rsidR="002F373C" w:rsidRPr="001D537D">
        <w:rPr>
          <w:rFonts w:ascii="Arial" w:eastAsia="Arial" w:hAnsi="Arial" w:cs="Arial"/>
          <w:color w:val="000000"/>
          <w:sz w:val="22"/>
          <w:szCs w:val="22"/>
        </w:rPr>
        <w:t>according to the Constitution and relevant law.</w:t>
      </w:r>
    </w:p>
    <w:p w14:paraId="0000007C" w14:textId="1DCA07C0" w:rsidR="00A3664C" w:rsidRPr="009A08B4" w:rsidRDefault="0040753A" w:rsidP="00326997">
      <w:pPr>
        <w:pStyle w:val="BodyTextFirstIndent"/>
        <w:numPr>
          <w:ilvl w:val="0"/>
          <w:numId w:val="6"/>
        </w:numPr>
        <w:rPr>
          <w:lang w:val="en-AU"/>
        </w:rPr>
      </w:pPr>
      <w:r>
        <w:rPr>
          <w:lang w:val="en-AU"/>
        </w:rPr>
        <w:t xml:space="preserve">Reporting as required to </w:t>
      </w:r>
      <w:r w:rsidR="00326997" w:rsidRPr="009A08B4">
        <w:rPr>
          <w:lang w:val="en-AU"/>
        </w:rPr>
        <w:t>other stakeholders including employees, government, regulators and industry bodies.</w:t>
      </w:r>
    </w:p>
    <w:p w14:paraId="1AED63AB" w14:textId="77777777" w:rsidR="00685205" w:rsidRPr="009A08B4" w:rsidRDefault="00685205" w:rsidP="00685205">
      <w:pPr>
        <w:pStyle w:val="BodyTextFirstIndent"/>
        <w:numPr>
          <w:ilvl w:val="0"/>
          <w:numId w:val="6"/>
        </w:numPr>
        <w:rPr>
          <w:lang w:val="en-AU"/>
        </w:rPr>
      </w:pPr>
      <w:bookmarkStart w:id="20" w:name="_Toc128578625"/>
      <w:bookmarkStart w:id="21" w:name="_Toc850938050"/>
      <w:r w:rsidRPr="009A08B4">
        <w:rPr>
          <w:lang w:val="en-AU"/>
        </w:rPr>
        <w:t>Approving and annually reviewing the Board’s delegations of authority.</w:t>
      </w:r>
    </w:p>
    <w:p w14:paraId="00000086" w14:textId="78D10061" w:rsidR="00A3664C" w:rsidRDefault="007B179F" w:rsidP="00802746">
      <w:pPr>
        <w:pStyle w:val="Heading2"/>
        <w:numPr>
          <w:ilvl w:val="1"/>
          <w:numId w:val="38"/>
        </w:numPr>
        <w:spacing w:line="276" w:lineRule="auto"/>
        <w:jc w:val="both"/>
        <w:rPr>
          <w:rFonts w:ascii="Arial" w:eastAsia="Arial" w:hAnsi="Arial" w:cs="Arial"/>
          <w:sz w:val="24"/>
          <w:szCs w:val="24"/>
        </w:rPr>
      </w:pPr>
      <w:r>
        <w:rPr>
          <w:rFonts w:ascii="Arial" w:eastAsia="Arial" w:hAnsi="Arial" w:cs="Arial"/>
          <w:sz w:val="24"/>
          <w:szCs w:val="24"/>
        </w:rPr>
        <w:t xml:space="preserve"> </w:t>
      </w:r>
      <w:r w:rsidR="29731158" w:rsidRPr="29731158">
        <w:rPr>
          <w:rFonts w:ascii="Arial" w:eastAsia="Arial" w:hAnsi="Arial" w:cs="Arial"/>
          <w:sz w:val="24"/>
          <w:szCs w:val="24"/>
        </w:rPr>
        <w:t>Decision making</w:t>
      </w:r>
      <w:bookmarkEnd w:id="20"/>
      <w:bookmarkEnd w:id="21"/>
    </w:p>
    <w:p w14:paraId="00000087" w14:textId="70EC71FE" w:rsidR="00A3664C" w:rsidRDefault="00FD44ED">
      <w:pPr>
        <w:numPr>
          <w:ilvl w:val="0"/>
          <w:numId w:val="6"/>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 xml:space="preserve">Directors </w:t>
      </w:r>
      <w:r w:rsidR="0019565F">
        <w:rPr>
          <w:rFonts w:ascii="Arial" w:eastAsia="Arial" w:hAnsi="Arial" w:cs="Arial"/>
          <w:color w:val="000000"/>
          <w:sz w:val="22"/>
          <w:szCs w:val="22"/>
        </w:rPr>
        <w:t xml:space="preserve">essentially </w:t>
      </w:r>
      <w:r>
        <w:rPr>
          <w:rFonts w:ascii="Arial" w:eastAsia="Arial" w:hAnsi="Arial" w:cs="Arial"/>
          <w:color w:val="000000"/>
          <w:sz w:val="22"/>
          <w:szCs w:val="22"/>
        </w:rPr>
        <w:t>do 1 of 3 things with matters that come before the Board:</w:t>
      </w:r>
    </w:p>
    <w:p w14:paraId="09CADEFF" w14:textId="6BA366A4" w:rsidR="00BA5ADF" w:rsidRPr="00BA5ADF" w:rsidRDefault="00BA5ADF" w:rsidP="00BA5ADF">
      <w:pPr>
        <w:numPr>
          <w:ilvl w:val="1"/>
          <w:numId w:val="6"/>
        </w:numPr>
        <w:pBdr>
          <w:top w:val="nil"/>
          <w:left w:val="nil"/>
          <w:bottom w:val="nil"/>
          <w:right w:val="nil"/>
          <w:between w:val="nil"/>
        </w:pBdr>
        <w:spacing w:after="0" w:line="276" w:lineRule="auto"/>
        <w:jc w:val="both"/>
        <w:rPr>
          <w:color w:val="000000"/>
          <w:sz w:val="22"/>
          <w:szCs w:val="22"/>
        </w:rPr>
      </w:pPr>
      <w:r>
        <w:rPr>
          <w:rFonts w:ascii="Arial" w:eastAsia="Arial" w:hAnsi="Arial" w:cs="Arial"/>
          <w:b/>
          <w:color w:val="000000"/>
          <w:sz w:val="22"/>
          <w:szCs w:val="22"/>
        </w:rPr>
        <w:t>Decide</w:t>
      </w:r>
      <w:r>
        <w:rPr>
          <w:rFonts w:ascii="Arial" w:eastAsia="Arial" w:hAnsi="Arial" w:cs="Arial"/>
          <w:color w:val="000000"/>
          <w:sz w:val="22"/>
          <w:szCs w:val="22"/>
        </w:rPr>
        <w:t xml:space="preserve"> where a matter is put for a decision, or a matter raises issues and </w:t>
      </w:r>
      <w:r w:rsidR="008A2D43">
        <w:rPr>
          <w:rFonts w:ascii="Arial" w:eastAsia="Arial" w:hAnsi="Arial" w:cs="Arial"/>
          <w:color w:val="000000"/>
          <w:sz w:val="22"/>
          <w:szCs w:val="22"/>
        </w:rPr>
        <w:t>requires</w:t>
      </w:r>
      <w:r>
        <w:rPr>
          <w:rFonts w:ascii="Arial" w:eastAsia="Arial" w:hAnsi="Arial" w:cs="Arial"/>
          <w:color w:val="000000"/>
          <w:sz w:val="22"/>
          <w:szCs w:val="22"/>
        </w:rPr>
        <w:t xml:space="preserve"> action to clarify the matter.  </w:t>
      </w:r>
    </w:p>
    <w:p w14:paraId="00000089" w14:textId="77777777" w:rsidR="00A3664C" w:rsidRPr="00BA5ADF" w:rsidRDefault="00FD44ED">
      <w:pPr>
        <w:numPr>
          <w:ilvl w:val="1"/>
          <w:numId w:val="6"/>
        </w:numPr>
        <w:pBdr>
          <w:top w:val="nil"/>
          <w:left w:val="nil"/>
          <w:bottom w:val="nil"/>
          <w:right w:val="nil"/>
          <w:between w:val="nil"/>
        </w:pBdr>
        <w:spacing w:after="0" w:line="276" w:lineRule="auto"/>
        <w:jc w:val="both"/>
        <w:rPr>
          <w:color w:val="000000"/>
          <w:sz w:val="22"/>
          <w:szCs w:val="22"/>
        </w:rPr>
      </w:pPr>
      <w:r>
        <w:rPr>
          <w:rFonts w:ascii="Arial" w:eastAsia="Arial" w:hAnsi="Arial" w:cs="Arial"/>
          <w:b/>
          <w:color w:val="000000"/>
          <w:sz w:val="22"/>
          <w:szCs w:val="22"/>
        </w:rPr>
        <w:t xml:space="preserve">Ratify </w:t>
      </w:r>
      <w:r>
        <w:rPr>
          <w:rFonts w:ascii="Arial" w:eastAsia="Arial" w:hAnsi="Arial" w:cs="Arial"/>
          <w:color w:val="000000"/>
          <w:sz w:val="22"/>
          <w:szCs w:val="22"/>
        </w:rPr>
        <w:t>decisions made by others – committees or delegated individuals</w:t>
      </w:r>
    </w:p>
    <w:p w14:paraId="3BDBA054" w14:textId="77777777" w:rsidR="00BA5ADF" w:rsidRDefault="00BA5ADF" w:rsidP="00BA5ADF">
      <w:pPr>
        <w:numPr>
          <w:ilvl w:val="1"/>
          <w:numId w:val="6"/>
        </w:numPr>
        <w:pBdr>
          <w:top w:val="nil"/>
          <w:left w:val="nil"/>
          <w:bottom w:val="nil"/>
          <w:right w:val="nil"/>
          <w:between w:val="nil"/>
        </w:pBdr>
        <w:spacing w:after="0" w:line="276" w:lineRule="auto"/>
        <w:jc w:val="both"/>
        <w:rPr>
          <w:color w:val="000000"/>
          <w:sz w:val="22"/>
          <w:szCs w:val="22"/>
        </w:rPr>
      </w:pPr>
      <w:r>
        <w:rPr>
          <w:rFonts w:ascii="Arial" w:eastAsia="Arial" w:hAnsi="Arial" w:cs="Arial"/>
          <w:b/>
          <w:color w:val="000000"/>
          <w:sz w:val="22"/>
          <w:szCs w:val="22"/>
        </w:rPr>
        <w:t xml:space="preserve">Note </w:t>
      </w:r>
      <w:r>
        <w:rPr>
          <w:rFonts w:ascii="Arial" w:eastAsia="Arial" w:hAnsi="Arial" w:cs="Arial"/>
          <w:color w:val="000000"/>
          <w:sz w:val="22"/>
          <w:szCs w:val="22"/>
        </w:rPr>
        <w:t>matters the Board needs to be aware of</w:t>
      </w:r>
    </w:p>
    <w:p w14:paraId="7602D5E9" w14:textId="77777777" w:rsidR="00BA5ADF" w:rsidRDefault="00BA5ADF" w:rsidP="0013589F">
      <w:pPr>
        <w:pBdr>
          <w:top w:val="nil"/>
          <w:left w:val="nil"/>
          <w:bottom w:val="nil"/>
          <w:right w:val="nil"/>
          <w:between w:val="nil"/>
        </w:pBdr>
        <w:spacing w:after="0" w:line="276" w:lineRule="auto"/>
        <w:jc w:val="both"/>
        <w:rPr>
          <w:color w:val="000000"/>
          <w:sz w:val="22"/>
          <w:szCs w:val="22"/>
        </w:rPr>
      </w:pPr>
    </w:p>
    <w:p w14:paraId="0000008B" w14:textId="7E16DAB7" w:rsidR="00A3664C" w:rsidRDefault="00FD44ED">
      <w:pPr>
        <w:numPr>
          <w:ilvl w:val="0"/>
          <w:numId w:val="6"/>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No individual Director has decision making power other than as may be delegated by the Board.</w:t>
      </w:r>
    </w:p>
    <w:p w14:paraId="0000008C" w14:textId="31C5B1A8" w:rsidR="00A3664C" w:rsidRPr="0040753A" w:rsidRDefault="00FD44ED">
      <w:pPr>
        <w:numPr>
          <w:ilvl w:val="0"/>
          <w:numId w:val="6"/>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Decisions are made by the Board collectively. In coming to a decision each Director must</w:t>
      </w:r>
      <w:r w:rsidR="00417452">
        <w:rPr>
          <w:rFonts w:ascii="Arial" w:eastAsia="Arial" w:hAnsi="Arial" w:cs="Arial"/>
          <w:color w:val="000000"/>
          <w:sz w:val="22"/>
          <w:szCs w:val="22"/>
        </w:rPr>
        <w:t xml:space="preserve"> act in accordance with the C</w:t>
      </w:r>
      <w:r w:rsidR="00EF4B8B">
        <w:rPr>
          <w:rFonts w:ascii="Arial" w:eastAsia="Arial" w:hAnsi="Arial" w:cs="Arial"/>
          <w:color w:val="000000"/>
          <w:sz w:val="22"/>
          <w:szCs w:val="22"/>
        </w:rPr>
        <w:t xml:space="preserve">ode of Conduct and ensure their decisions are </w:t>
      </w:r>
      <w:r w:rsidR="00817478">
        <w:rPr>
          <w:rFonts w:ascii="Arial" w:eastAsia="Arial" w:hAnsi="Arial" w:cs="Arial"/>
          <w:color w:val="000000"/>
          <w:sz w:val="22"/>
          <w:szCs w:val="22"/>
        </w:rPr>
        <w:t>fully informed</w:t>
      </w:r>
      <w:r w:rsidR="00F67838">
        <w:rPr>
          <w:rFonts w:ascii="Arial" w:eastAsia="Arial" w:hAnsi="Arial" w:cs="Arial"/>
          <w:color w:val="000000"/>
          <w:sz w:val="22"/>
          <w:szCs w:val="22"/>
        </w:rPr>
        <w:t>.</w:t>
      </w:r>
    </w:p>
    <w:p w14:paraId="60D69675" w14:textId="7DDD1E2D" w:rsidR="00F67838" w:rsidRDefault="00F67838">
      <w:pPr>
        <w:numPr>
          <w:ilvl w:val="0"/>
          <w:numId w:val="6"/>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Decisions by a majority of the Board are binding on all Directors.</w:t>
      </w:r>
    </w:p>
    <w:p w14:paraId="0000009D" w14:textId="53735E5D" w:rsidR="00A3664C" w:rsidRDefault="29731158" w:rsidP="00802746">
      <w:pPr>
        <w:pStyle w:val="Heading1"/>
        <w:numPr>
          <w:ilvl w:val="0"/>
          <w:numId w:val="38"/>
        </w:numPr>
      </w:pPr>
      <w:bookmarkStart w:id="22" w:name="_Toc128578628"/>
      <w:bookmarkStart w:id="23" w:name="_Toc1763290764"/>
      <w:r>
        <w:lastRenderedPageBreak/>
        <w:t>Board composition</w:t>
      </w:r>
      <w:bookmarkEnd w:id="22"/>
      <w:r>
        <w:t xml:space="preserve"> </w:t>
      </w:r>
      <w:bookmarkEnd w:id="23"/>
    </w:p>
    <w:p w14:paraId="0000009E" w14:textId="3350188A" w:rsidR="00A3664C" w:rsidRPr="00064B33" w:rsidRDefault="00FD44ED">
      <w:pPr>
        <w:spacing w:line="276" w:lineRule="auto"/>
        <w:jc w:val="both"/>
        <w:rPr>
          <w:rFonts w:ascii="Arial" w:eastAsia="Arial" w:hAnsi="Arial" w:cs="Arial"/>
          <w:b/>
          <w:bCs/>
          <w:sz w:val="22"/>
          <w:szCs w:val="22"/>
        </w:rPr>
      </w:pPr>
      <w:r>
        <w:rPr>
          <w:rFonts w:ascii="Arial" w:eastAsia="Arial" w:hAnsi="Arial" w:cs="Arial"/>
          <w:sz w:val="22"/>
          <w:szCs w:val="22"/>
        </w:rPr>
        <w:t xml:space="preserve">The Board is structured according to </w:t>
      </w:r>
      <w:r w:rsidR="008875A7">
        <w:rPr>
          <w:rFonts w:ascii="Arial" w:eastAsia="Arial" w:hAnsi="Arial" w:cs="Arial"/>
          <w:sz w:val="22"/>
          <w:szCs w:val="22"/>
        </w:rPr>
        <w:t xml:space="preserve">Clause </w:t>
      </w:r>
      <w:r>
        <w:rPr>
          <w:rFonts w:ascii="Arial" w:eastAsia="Arial" w:hAnsi="Arial" w:cs="Arial"/>
          <w:sz w:val="22"/>
          <w:szCs w:val="22"/>
        </w:rPr>
        <w:t>X of the Constitution</w:t>
      </w:r>
      <w:r w:rsidR="001B46EC">
        <w:rPr>
          <w:rFonts w:ascii="Arial" w:eastAsia="Arial" w:hAnsi="Arial" w:cs="Arial"/>
          <w:sz w:val="22"/>
          <w:szCs w:val="22"/>
        </w:rPr>
        <w:t xml:space="preserve"> </w:t>
      </w:r>
      <w:r w:rsidR="001B46EC" w:rsidRPr="00064B33">
        <w:rPr>
          <w:rFonts w:ascii="Arial" w:eastAsia="Arial" w:hAnsi="Arial" w:cs="Arial"/>
          <w:b/>
          <w:bCs/>
          <w:sz w:val="22"/>
          <w:szCs w:val="22"/>
        </w:rPr>
        <w:t>&lt;insert number of directors and if any</w:t>
      </w:r>
      <w:r w:rsidR="00064B33" w:rsidRPr="00064B33">
        <w:rPr>
          <w:rFonts w:ascii="Arial" w:eastAsia="Arial" w:hAnsi="Arial" w:cs="Arial"/>
          <w:b/>
          <w:bCs/>
          <w:sz w:val="22"/>
          <w:szCs w:val="22"/>
        </w:rPr>
        <w:t xml:space="preserve"> appointed&gt;</w:t>
      </w:r>
      <w:r w:rsidRPr="00064B33">
        <w:rPr>
          <w:rFonts w:ascii="Arial" w:eastAsia="Arial" w:hAnsi="Arial" w:cs="Arial"/>
          <w:b/>
          <w:bCs/>
          <w:sz w:val="22"/>
          <w:szCs w:val="22"/>
        </w:rPr>
        <w:t xml:space="preserve"> </w:t>
      </w:r>
    </w:p>
    <w:p w14:paraId="0000009F" w14:textId="6873EAF5" w:rsidR="00A3664C" w:rsidRPr="009734E5" w:rsidRDefault="008875A7">
      <w:pPr>
        <w:spacing w:line="276" w:lineRule="auto"/>
        <w:jc w:val="both"/>
        <w:rPr>
          <w:rFonts w:ascii="Arial" w:eastAsia="Arial" w:hAnsi="Arial" w:cs="Arial"/>
          <w:i/>
          <w:iCs/>
          <w:sz w:val="22"/>
          <w:szCs w:val="22"/>
        </w:rPr>
      </w:pPr>
      <w:r w:rsidRPr="008B2646">
        <w:rPr>
          <w:rFonts w:ascii="Arial" w:eastAsia="Arial" w:hAnsi="Arial" w:cs="Arial"/>
          <w:b/>
          <w:bCs/>
          <w:sz w:val="22"/>
          <w:szCs w:val="22"/>
          <w:highlight w:val="yellow"/>
        </w:rPr>
        <w:t xml:space="preserve">For CLGs and Companies with ARBNs - </w:t>
      </w:r>
      <w:r w:rsidR="00FD44ED" w:rsidRPr="008B2646">
        <w:rPr>
          <w:rFonts w:ascii="Arial" w:eastAsia="Arial" w:hAnsi="Arial" w:cs="Arial"/>
          <w:b/>
          <w:bCs/>
          <w:sz w:val="22"/>
          <w:szCs w:val="22"/>
          <w:highlight w:val="yellow"/>
        </w:rPr>
        <w:t>Director Identification Number (DIN)</w:t>
      </w:r>
      <w:r w:rsidR="0043347F" w:rsidRPr="008B2646">
        <w:rPr>
          <w:rFonts w:ascii="Arial" w:eastAsia="Arial" w:hAnsi="Arial" w:cs="Arial"/>
          <w:b/>
          <w:bCs/>
          <w:sz w:val="22"/>
          <w:szCs w:val="22"/>
          <w:highlight w:val="yellow"/>
        </w:rPr>
        <w:t>:</w:t>
      </w:r>
      <w:r w:rsidR="00FD44ED" w:rsidRPr="008B2646">
        <w:rPr>
          <w:rFonts w:ascii="Arial" w:eastAsia="Arial" w:hAnsi="Arial" w:cs="Arial"/>
          <w:sz w:val="22"/>
          <w:szCs w:val="22"/>
          <w:highlight w:val="yellow"/>
        </w:rPr>
        <w:t xml:space="preserve"> </w:t>
      </w:r>
      <w:r w:rsidR="0043347F" w:rsidRPr="008B2646">
        <w:rPr>
          <w:rFonts w:ascii="Arial" w:eastAsia="Arial" w:hAnsi="Arial" w:cs="Arial"/>
          <w:sz w:val="22"/>
          <w:szCs w:val="22"/>
          <w:highlight w:val="yellow"/>
        </w:rPr>
        <w:t>Directors may not be appointed unless they have a DIN</w:t>
      </w:r>
      <w:r w:rsidR="00242B44" w:rsidRPr="008B2646">
        <w:rPr>
          <w:rFonts w:ascii="Arial" w:eastAsia="Arial" w:hAnsi="Arial" w:cs="Arial"/>
          <w:sz w:val="22"/>
          <w:szCs w:val="22"/>
          <w:highlight w:val="yellow"/>
        </w:rPr>
        <w:t>. All persons nominating for election</w:t>
      </w:r>
      <w:r w:rsidR="00276D32" w:rsidRPr="008B2646">
        <w:rPr>
          <w:rFonts w:ascii="Arial" w:eastAsia="Arial" w:hAnsi="Arial" w:cs="Arial"/>
          <w:sz w:val="22"/>
          <w:szCs w:val="22"/>
          <w:highlight w:val="yellow"/>
        </w:rPr>
        <w:t xml:space="preserve"> or being considered for appointment</w:t>
      </w:r>
      <w:r w:rsidR="00242B44" w:rsidRPr="008B2646">
        <w:rPr>
          <w:rFonts w:ascii="Arial" w:eastAsia="Arial" w:hAnsi="Arial" w:cs="Arial"/>
          <w:sz w:val="22"/>
          <w:szCs w:val="22"/>
          <w:highlight w:val="yellow"/>
        </w:rPr>
        <w:t xml:space="preserve"> </w:t>
      </w:r>
      <w:r w:rsidR="00276D32" w:rsidRPr="008B2646">
        <w:rPr>
          <w:rFonts w:ascii="Arial" w:eastAsia="Arial" w:hAnsi="Arial" w:cs="Arial"/>
          <w:sz w:val="22"/>
          <w:szCs w:val="22"/>
          <w:highlight w:val="yellow"/>
        </w:rPr>
        <w:t xml:space="preserve">should be advised to obtain their DIN prior to any election process or </w:t>
      </w:r>
      <w:r w:rsidR="008802C0" w:rsidRPr="008B2646">
        <w:rPr>
          <w:rFonts w:ascii="Arial" w:eastAsia="Arial" w:hAnsi="Arial" w:cs="Arial"/>
          <w:sz w:val="22"/>
          <w:szCs w:val="22"/>
          <w:highlight w:val="yellow"/>
        </w:rPr>
        <w:t>offer of appointment.</w:t>
      </w:r>
      <w:r w:rsidR="009734E5" w:rsidRPr="008B2646">
        <w:rPr>
          <w:rFonts w:ascii="Arial" w:eastAsia="Arial" w:hAnsi="Arial" w:cs="Arial"/>
          <w:sz w:val="22"/>
          <w:szCs w:val="22"/>
          <w:highlight w:val="yellow"/>
        </w:rPr>
        <w:t xml:space="preserve"> </w:t>
      </w:r>
      <w:r w:rsidR="009734E5" w:rsidRPr="008B2646">
        <w:rPr>
          <w:rFonts w:ascii="Arial" w:eastAsia="Arial" w:hAnsi="Arial" w:cs="Arial"/>
          <w:i/>
          <w:iCs/>
          <w:sz w:val="22"/>
          <w:szCs w:val="22"/>
          <w:highlight w:val="yellow"/>
        </w:rPr>
        <w:t>(Delete if not required)</w:t>
      </w:r>
    </w:p>
    <w:p w14:paraId="000000A2" w14:textId="53735E5D" w:rsidR="00A3664C" w:rsidRPr="000B107F" w:rsidRDefault="29731158" w:rsidP="00802746">
      <w:pPr>
        <w:pStyle w:val="Heading1"/>
        <w:numPr>
          <w:ilvl w:val="0"/>
          <w:numId w:val="38"/>
        </w:numPr>
      </w:pPr>
      <w:bookmarkStart w:id="24" w:name="_Toc128578629"/>
      <w:bookmarkStart w:id="25" w:name="_Toc235954447"/>
      <w:r w:rsidRPr="000B107F">
        <w:t>Board selection and renewal</w:t>
      </w:r>
      <w:bookmarkEnd w:id="24"/>
      <w:bookmarkEnd w:id="25"/>
    </w:p>
    <w:p w14:paraId="000000A3" w14:textId="36163D39" w:rsidR="00A3664C" w:rsidRPr="000B107F" w:rsidRDefault="00FD44ED">
      <w:pPr>
        <w:spacing w:line="276" w:lineRule="auto"/>
        <w:jc w:val="both"/>
        <w:rPr>
          <w:rFonts w:ascii="Arial" w:eastAsia="Arial" w:hAnsi="Arial" w:cs="Arial"/>
          <w:sz w:val="22"/>
          <w:szCs w:val="22"/>
        </w:rPr>
      </w:pPr>
      <w:r w:rsidRPr="000B107F">
        <w:rPr>
          <w:rFonts w:ascii="Arial" w:eastAsia="Arial" w:hAnsi="Arial" w:cs="Arial"/>
          <w:sz w:val="22"/>
          <w:szCs w:val="22"/>
        </w:rPr>
        <w:t xml:space="preserve">Directors are </w:t>
      </w:r>
      <w:r w:rsidR="00F67838">
        <w:rPr>
          <w:rFonts w:ascii="Arial" w:eastAsia="Arial" w:hAnsi="Arial" w:cs="Arial"/>
          <w:sz w:val="22"/>
          <w:szCs w:val="22"/>
        </w:rPr>
        <w:t>able</w:t>
      </w:r>
      <w:r w:rsidR="00F67838" w:rsidRPr="000B107F">
        <w:rPr>
          <w:rFonts w:ascii="Arial" w:eastAsia="Arial" w:hAnsi="Arial" w:cs="Arial"/>
          <w:sz w:val="22"/>
          <w:szCs w:val="22"/>
        </w:rPr>
        <w:t xml:space="preserve"> </w:t>
      </w:r>
      <w:r w:rsidRPr="000B107F">
        <w:rPr>
          <w:rFonts w:ascii="Arial" w:eastAsia="Arial" w:hAnsi="Arial" w:cs="Arial"/>
          <w:sz w:val="22"/>
          <w:szCs w:val="22"/>
        </w:rPr>
        <w:t xml:space="preserve">to submit themselves for re-election at intervals in accordance with </w:t>
      </w:r>
      <w:r w:rsidR="008875A7" w:rsidRPr="000B107F">
        <w:rPr>
          <w:rFonts w:ascii="Arial" w:eastAsia="Arial" w:hAnsi="Arial" w:cs="Arial"/>
          <w:sz w:val="22"/>
          <w:szCs w:val="22"/>
        </w:rPr>
        <w:t xml:space="preserve">Clause </w:t>
      </w:r>
      <w:r w:rsidRPr="000B107F">
        <w:rPr>
          <w:rFonts w:ascii="Arial" w:eastAsia="Arial" w:hAnsi="Arial" w:cs="Arial"/>
          <w:sz w:val="22"/>
          <w:szCs w:val="22"/>
        </w:rPr>
        <w:t>X of the Constitution.</w:t>
      </w:r>
    </w:p>
    <w:p w14:paraId="0C739C23" w14:textId="77777777" w:rsidR="007245D0" w:rsidRPr="009D4B5E" w:rsidRDefault="007245D0" w:rsidP="007245D0">
      <w:pPr>
        <w:rPr>
          <w:rFonts w:ascii="Arial" w:hAnsi="Arial" w:cs="Arial"/>
          <w:sz w:val="22"/>
          <w:szCs w:val="22"/>
        </w:rPr>
      </w:pPr>
      <w:r w:rsidRPr="009D4B5E">
        <w:rPr>
          <w:rFonts w:ascii="Arial" w:hAnsi="Arial" w:cs="Arial"/>
          <w:sz w:val="22"/>
          <w:szCs w:val="22"/>
        </w:rPr>
        <w:t xml:space="preserve">Board renewal is important to enhance the overall performance of the Board and the association. Re-election is not automatic. Staggered Director rotation is important to minimise the risk of losing too much corporate memory in any one year. </w:t>
      </w:r>
    </w:p>
    <w:p w14:paraId="610A2C80" w14:textId="77777777" w:rsidR="00DC46C2" w:rsidRPr="009D4B5E" w:rsidRDefault="00DC46C2" w:rsidP="00DC46C2">
      <w:pPr>
        <w:rPr>
          <w:rFonts w:ascii="Arial" w:hAnsi="Arial" w:cs="Arial"/>
          <w:sz w:val="22"/>
          <w:szCs w:val="22"/>
        </w:rPr>
      </w:pPr>
      <w:bookmarkStart w:id="26" w:name="_Toc128578630"/>
      <w:bookmarkStart w:id="27" w:name="_Toc1273682881"/>
      <w:r w:rsidRPr="009D4B5E">
        <w:rPr>
          <w:rFonts w:ascii="Arial" w:hAnsi="Arial" w:cs="Arial"/>
          <w:sz w:val="22"/>
          <w:szCs w:val="22"/>
        </w:rPr>
        <w:t>The Board at least every third year shall undertake a skills gap analysis with particular reference to the Strategic Plan. The Board will then consider ways in which any identified shortages of skills and perspectives might be addressed including:</w:t>
      </w:r>
    </w:p>
    <w:p w14:paraId="5E5A1100" w14:textId="77777777" w:rsidR="00DC46C2" w:rsidRPr="009D4B5E" w:rsidRDefault="00DC46C2" w:rsidP="00DC46C2">
      <w:pPr>
        <w:pStyle w:val="ListParagraph"/>
        <w:widowControl w:val="0"/>
        <w:numPr>
          <w:ilvl w:val="0"/>
          <w:numId w:val="37"/>
        </w:numPr>
        <w:autoSpaceDE w:val="0"/>
        <w:autoSpaceDN w:val="0"/>
        <w:snapToGrid w:val="0"/>
        <w:spacing w:before="120"/>
        <w:contextualSpacing w:val="0"/>
        <w:rPr>
          <w:rFonts w:ascii="Arial" w:hAnsi="Arial" w:cs="Arial"/>
          <w:sz w:val="22"/>
          <w:szCs w:val="22"/>
        </w:rPr>
      </w:pPr>
      <w:r w:rsidRPr="009D4B5E">
        <w:rPr>
          <w:rFonts w:ascii="Arial" w:hAnsi="Arial" w:cs="Arial"/>
          <w:sz w:val="22"/>
          <w:szCs w:val="22"/>
        </w:rPr>
        <w:t>How best to communicate the desired skills and perspectives to members when calling for nominations of candidates for Elected Directors; and/or</w:t>
      </w:r>
    </w:p>
    <w:p w14:paraId="404B196C" w14:textId="09184E5B" w:rsidR="00DC46C2" w:rsidRPr="009D4B5E" w:rsidRDefault="00DC46C2" w:rsidP="00DC46C2">
      <w:pPr>
        <w:pStyle w:val="ListParagraph"/>
        <w:widowControl w:val="0"/>
        <w:numPr>
          <w:ilvl w:val="0"/>
          <w:numId w:val="37"/>
        </w:numPr>
        <w:autoSpaceDE w:val="0"/>
        <w:autoSpaceDN w:val="0"/>
        <w:snapToGrid w:val="0"/>
        <w:spacing w:before="120"/>
        <w:contextualSpacing w:val="0"/>
        <w:rPr>
          <w:rFonts w:ascii="Arial" w:hAnsi="Arial" w:cs="Arial"/>
          <w:sz w:val="22"/>
          <w:szCs w:val="22"/>
        </w:rPr>
      </w:pPr>
      <w:r w:rsidRPr="009D4B5E">
        <w:rPr>
          <w:rFonts w:ascii="Arial" w:hAnsi="Arial" w:cs="Arial"/>
          <w:sz w:val="22"/>
          <w:szCs w:val="22"/>
        </w:rPr>
        <w:t xml:space="preserve">Recruiting and appointing Appointed Directors for their particular skills and perspectives. </w:t>
      </w:r>
      <w:r w:rsidRPr="009D4B5E">
        <w:rPr>
          <w:rFonts w:ascii="Arial" w:hAnsi="Arial" w:cs="Arial"/>
          <w:i/>
          <w:iCs/>
          <w:sz w:val="22"/>
          <w:szCs w:val="22"/>
        </w:rPr>
        <w:t>(delete if not permitted by the Const</w:t>
      </w:r>
      <w:r w:rsidR="00AF7B45" w:rsidRPr="009D4B5E">
        <w:rPr>
          <w:rFonts w:ascii="Arial" w:hAnsi="Arial" w:cs="Arial"/>
          <w:i/>
          <w:iCs/>
          <w:sz w:val="22"/>
          <w:szCs w:val="22"/>
        </w:rPr>
        <w:t>itution)</w:t>
      </w:r>
    </w:p>
    <w:p w14:paraId="000000AA" w14:textId="2DFCEBAD" w:rsidR="00A3664C" w:rsidRDefault="29731158" w:rsidP="00802746">
      <w:pPr>
        <w:pStyle w:val="Heading1"/>
        <w:numPr>
          <w:ilvl w:val="0"/>
          <w:numId w:val="38"/>
        </w:numPr>
      </w:pPr>
      <w:r>
        <w:t>Role</w:t>
      </w:r>
      <w:bookmarkEnd w:id="26"/>
      <w:bookmarkEnd w:id="27"/>
      <w:r w:rsidR="00AF7B45">
        <w:t>s of Key Positions</w:t>
      </w:r>
    </w:p>
    <w:p w14:paraId="000000AB" w14:textId="53735E5D" w:rsidR="00A3664C" w:rsidRDefault="29731158" w:rsidP="00802746">
      <w:pPr>
        <w:pStyle w:val="Heading2"/>
        <w:numPr>
          <w:ilvl w:val="1"/>
          <w:numId w:val="38"/>
        </w:numPr>
        <w:spacing w:line="276" w:lineRule="auto"/>
        <w:jc w:val="both"/>
        <w:rPr>
          <w:rFonts w:ascii="Arial" w:eastAsia="Arial" w:hAnsi="Arial" w:cs="Arial"/>
          <w:sz w:val="24"/>
          <w:szCs w:val="24"/>
        </w:rPr>
      </w:pPr>
      <w:bookmarkStart w:id="28" w:name="_Toc128578631"/>
      <w:bookmarkStart w:id="29" w:name="_Toc700461057"/>
      <w:r w:rsidRPr="29731158">
        <w:rPr>
          <w:rFonts w:ascii="Arial" w:eastAsia="Arial" w:hAnsi="Arial" w:cs="Arial"/>
          <w:sz w:val="24"/>
          <w:szCs w:val="24"/>
        </w:rPr>
        <w:t>President or Chair</w:t>
      </w:r>
      <w:bookmarkEnd w:id="28"/>
      <w:bookmarkEnd w:id="29"/>
    </w:p>
    <w:p w14:paraId="000000AC" w14:textId="2C874189" w:rsidR="00A3664C" w:rsidRPr="000C2F61" w:rsidRDefault="00FD44ED">
      <w:pPr>
        <w:spacing w:line="276" w:lineRule="auto"/>
        <w:jc w:val="both"/>
        <w:rPr>
          <w:rFonts w:ascii="Arial" w:eastAsia="Arial" w:hAnsi="Arial" w:cs="Arial"/>
          <w:b/>
          <w:bCs/>
          <w:sz w:val="22"/>
          <w:szCs w:val="22"/>
        </w:rPr>
      </w:pPr>
      <w:r>
        <w:rPr>
          <w:rFonts w:ascii="Arial" w:eastAsia="Arial" w:hAnsi="Arial" w:cs="Arial"/>
          <w:sz w:val="22"/>
          <w:szCs w:val="22"/>
        </w:rPr>
        <w:t>The President or Chair (</w:t>
      </w:r>
      <w:r w:rsidR="00724139">
        <w:rPr>
          <w:rFonts w:ascii="Arial" w:eastAsia="Arial" w:hAnsi="Arial" w:cs="Arial"/>
          <w:sz w:val="22"/>
          <w:szCs w:val="22"/>
        </w:rPr>
        <w:t>subject to</w:t>
      </w:r>
      <w:r>
        <w:rPr>
          <w:rFonts w:ascii="Arial" w:eastAsia="Arial" w:hAnsi="Arial" w:cs="Arial"/>
          <w:sz w:val="22"/>
          <w:szCs w:val="22"/>
        </w:rPr>
        <w:t xml:space="preserve"> the Constitution) is elected to the position in accordance with </w:t>
      </w:r>
      <w:r w:rsidR="008875A7">
        <w:rPr>
          <w:rFonts w:ascii="Arial" w:eastAsia="Arial" w:hAnsi="Arial" w:cs="Arial"/>
          <w:sz w:val="22"/>
          <w:szCs w:val="22"/>
        </w:rPr>
        <w:t xml:space="preserve">clause </w:t>
      </w:r>
      <w:r>
        <w:rPr>
          <w:rFonts w:ascii="Arial" w:eastAsia="Arial" w:hAnsi="Arial" w:cs="Arial"/>
          <w:sz w:val="22"/>
          <w:szCs w:val="22"/>
        </w:rPr>
        <w:t>X of the Constitution</w:t>
      </w:r>
      <w:r w:rsidR="002329C1">
        <w:rPr>
          <w:rFonts w:ascii="Arial" w:eastAsia="Arial" w:hAnsi="Arial" w:cs="Arial"/>
          <w:sz w:val="22"/>
          <w:szCs w:val="22"/>
        </w:rPr>
        <w:t>.</w:t>
      </w:r>
      <w:r>
        <w:rPr>
          <w:rFonts w:ascii="Arial" w:eastAsia="Arial" w:hAnsi="Arial" w:cs="Arial"/>
          <w:sz w:val="22"/>
          <w:szCs w:val="22"/>
        </w:rPr>
        <w:t xml:space="preserve"> </w:t>
      </w:r>
      <w:r w:rsidR="00A8700E" w:rsidRPr="000C2F61">
        <w:rPr>
          <w:rFonts w:ascii="Arial" w:eastAsia="Arial" w:hAnsi="Arial" w:cs="Arial"/>
          <w:b/>
          <w:bCs/>
          <w:sz w:val="22"/>
          <w:szCs w:val="22"/>
        </w:rPr>
        <w:t>(</w:t>
      </w:r>
      <w:r w:rsidR="00894E7C" w:rsidRPr="00583CD9">
        <w:rPr>
          <w:rFonts w:ascii="Arial" w:eastAsia="Arial" w:hAnsi="Arial" w:cs="Arial"/>
          <w:i/>
          <w:iCs/>
          <w:sz w:val="22"/>
          <w:szCs w:val="22"/>
        </w:rPr>
        <w:t>if Board elects its office bearers</w:t>
      </w:r>
      <w:r w:rsidR="00583CD9">
        <w:rPr>
          <w:rFonts w:ascii="Arial" w:eastAsia="Arial" w:hAnsi="Arial" w:cs="Arial"/>
          <w:b/>
          <w:bCs/>
          <w:sz w:val="22"/>
          <w:szCs w:val="22"/>
        </w:rPr>
        <w:t xml:space="preserve"> -</w:t>
      </w:r>
      <w:r w:rsidR="00A8700E" w:rsidRPr="000C2F61">
        <w:rPr>
          <w:rFonts w:ascii="Arial" w:eastAsia="Arial" w:hAnsi="Arial" w:cs="Arial"/>
          <w:b/>
          <w:bCs/>
          <w:sz w:val="22"/>
          <w:szCs w:val="22"/>
        </w:rPr>
        <w:t xml:space="preserve">Election </w:t>
      </w:r>
      <w:r w:rsidR="00166DB4" w:rsidRPr="000C2F61">
        <w:rPr>
          <w:rFonts w:ascii="Arial" w:eastAsia="Arial" w:hAnsi="Arial" w:cs="Arial"/>
          <w:b/>
          <w:bCs/>
          <w:sz w:val="22"/>
          <w:szCs w:val="22"/>
        </w:rPr>
        <w:t xml:space="preserve">of </w:t>
      </w:r>
      <w:r w:rsidR="00A8700E" w:rsidRPr="000C2F61">
        <w:rPr>
          <w:rFonts w:ascii="Arial" w:eastAsia="Arial" w:hAnsi="Arial" w:cs="Arial"/>
          <w:b/>
          <w:bCs/>
          <w:sz w:val="22"/>
          <w:szCs w:val="22"/>
        </w:rPr>
        <w:t xml:space="preserve">Officer </w:t>
      </w:r>
      <w:r w:rsidR="00166DB4" w:rsidRPr="000C2F61">
        <w:rPr>
          <w:rFonts w:ascii="Arial" w:eastAsia="Arial" w:hAnsi="Arial" w:cs="Arial"/>
          <w:b/>
          <w:bCs/>
          <w:sz w:val="22"/>
          <w:szCs w:val="22"/>
        </w:rPr>
        <w:t>B</w:t>
      </w:r>
      <w:r w:rsidR="00A8700E" w:rsidRPr="000C2F61">
        <w:rPr>
          <w:rFonts w:ascii="Arial" w:eastAsia="Arial" w:hAnsi="Arial" w:cs="Arial"/>
          <w:b/>
          <w:bCs/>
          <w:sz w:val="22"/>
          <w:szCs w:val="22"/>
        </w:rPr>
        <w:t>earers</w:t>
      </w:r>
      <w:r w:rsidR="00166DB4" w:rsidRPr="000C2F61">
        <w:rPr>
          <w:rFonts w:ascii="Arial" w:eastAsia="Arial" w:hAnsi="Arial" w:cs="Arial"/>
          <w:b/>
          <w:bCs/>
          <w:sz w:val="22"/>
          <w:szCs w:val="22"/>
        </w:rPr>
        <w:t xml:space="preserve"> By-law at </w:t>
      </w:r>
      <w:r w:rsidR="000C2F61" w:rsidRPr="000C2F61">
        <w:rPr>
          <w:rFonts w:ascii="Arial" w:eastAsia="Arial" w:hAnsi="Arial" w:cs="Arial"/>
          <w:b/>
          <w:bCs/>
          <w:sz w:val="22"/>
          <w:szCs w:val="22"/>
        </w:rPr>
        <w:t>A</w:t>
      </w:r>
      <w:r w:rsidR="00166DB4" w:rsidRPr="000C2F61">
        <w:rPr>
          <w:rFonts w:ascii="Arial" w:eastAsia="Arial" w:hAnsi="Arial" w:cs="Arial"/>
          <w:b/>
          <w:bCs/>
          <w:sz w:val="22"/>
          <w:szCs w:val="22"/>
        </w:rPr>
        <w:t>ppendix</w:t>
      </w:r>
      <w:r w:rsidR="002F508E">
        <w:rPr>
          <w:rFonts w:ascii="Arial" w:eastAsia="Arial" w:hAnsi="Arial" w:cs="Arial"/>
          <w:b/>
          <w:bCs/>
          <w:sz w:val="22"/>
          <w:szCs w:val="22"/>
        </w:rPr>
        <w:t xml:space="preserve"> 1</w:t>
      </w:r>
      <w:r w:rsidR="00166DB4" w:rsidRPr="000C2F61">
        <w:rPr>
          <w:rFonts w:ascii="Arial" w:eastAsia="Arial" w:hAnsi="Arial" w:cs="Arial"/>
          <w:b/>
          <w:bCs/>
          <w:sz w:val="22"/>
          <w:szCs w:val="22"/>
        </w:rPr>
        <w:t>)</w:t>
      </w:r>
    </w:p>
    <w:p w14:paraId="000000AD" w14:textId="47E2F7CC" w:rsidR="00A3664C" w:rsidRDefault="00FD44ED">
      <w:pPr>
        <w:spacing w:line="276" w:lineRule="auto"/>
        <w:jc w:val="both"/>
        <w:rPr>
          <w:rFonts w:ascii="Arial" w:eastAsia="Arial" w:hAnsi="Arial" w:cs="Arial"/>
          <w:sz w:val="22"/>
          <w:szCs w:val="22"/>
        </w:rPr>
      </w:pPr>
      <w:r>
        <w:rPr>
          <w:rFonts w:ascii="Arial" w:eastAsia="Arial" w:hAnsi="Arial" w:cs="Arial"/>
          <w:sz w:val="22"/>
          <w:szCs w:val="22"/>
        </w:rPr>
        <w:t xml:space="preserve">The </w:t>
      </w:r>
      <w:r w:rsidR="002329C1">
        <w:rPr>
          <w:rFonts w:ascii="Arial" w:eastAsia="Arial" w:hAnsi="Arial" w:cs="Arial"/>
          <w:sz w:val="22"/>
          <w:szCs w:val="22"/>
        </w:rPr>
        <w:t xml:space="preserve">President/Chair’s </w:t>
      </w:r>
      <w:r>
        <w:rPr>
          <w:rFonts w:ascii="Arial" w:eastAsia="Arial" w:hAnsi="Arial" w:cs="Arial"/>
          <w:sz w:val="22"/>
          <w:szCs w:val="22"/>
        </w:rPr>
        <w:t>responsibilities include:</w:t>
      </w:r>
    </w:p>
    <w:p w14:paraId="000000AE" w14:textId="77777777" w:rsidR="00A3664C" w:rsidRDefault="00FD44ED">
      <w:pPr>
        <w:numPr>
          <w:ilvl w:val="0"/>
          <w:numId w:val="7"/>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Providing leadership to the Board;</w:t>
      </w:r>
    </w:p>
    <w:p w14:paraId="2FFA2D94" w14:textId="188AF040" w:rsidR="00AF7B45" w:rsidRPr="00B40FB0" w:rsidRDefault="00FD44ED">
      <w:pPr>
        <w:numPr>
          <w:ilvl w:val="0"/>
          <w:numId w:val="7"/>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 xml:space="preserve">Ensuring the efficient </w:t>
      </w:r>
      <w:r w:rsidR="00847611">
        <w:rPr>
          <w:rFonts w:ascii="Arial" w:eastAsia="Arial" w:hAnsi="Arial" w:cs="Arial"/>
          <w:color w:val="000000"/>
          <w:sz w:val="22"/>
          <w:szCs w:val="22"/>
        </w:rPr>
        <w:t>operation</w:t>
      </w:r>
      <w:r>
        <w:rPr>
          <w:rFonts w:ascii="Arial" w:eastAsia="Arial" w:hAnsi="Arial" w:cs="Arial"/>
          <w:color w:val="000000"/>
          <w:sz w:val="22"/>
          <w:szCs w:val="22"/>
        </w:rPr>
        <w:t xml:space="preserve"> and conduct of the Board</w:t>
      </w:r>
      <w:r w:rsidR="00B343D1">
        <w:rPr>
          <w:rFonts w:ascii="Arial" w:eastAsia="Arial" w:hAnsi="Arial" w:cs="Arial"/>
          <w:color w:val="000000"/>
          <w:sz w:val="22"/>
          <w:szCs w:val="22"/>
        </w:rPr>
        <w:t>;</w:t>
      </w:r>
    </w:p>
    <w:p w14:paraId="000000AF" w14:textId="7EC0CA44" w:rsidR="00A3664C" w:rsidRPr="00B343D1" w:rsidRDefault="00AF7B45" w:rsidP="00B343D1">
      <w:pPr>
        <w:pStyle w:val="ListParagraph"/>
        <w:numPr>
          <w:ilvl w:val="0"/>
          <w:numId w:val="7"/>
        </w:numPr>
        <w:pBdr>
          <w:top w:val="nil"/>
          <w:left w:val="nil"/>
          <w:bottom w:val="nil"/>
          <w:right w:val="nil"/>
          <w:between w:val="nil"/>
        </w:pBdr>
        <w:spacing w:after="0" w:line="276" w:lineRule="auto"/>
        <w:jc w:val="both"/>
        <w:rPr>
          <w:rFonts w:ascii="Arial" w:eastAsia="Arial" w:hAnsi="Arial" w:cs="Arial"/>
          <w:color w:val="000000"/>
          <w:sz w:val="22"/>
          <w:szCs w:val="22"/>
        </w:rPr>
      </w:pPr>
      <w:r w:rsidRPr="00CB7BD7">
        <w:rPr>
          <w:rFonts w:ascii="Arial" w:eastAsia="Arial" w:hAnsi="Arial" w:cs="Arial"/>
          <w:color w:val="000000"/>
          <w:sz w:val="22"/>
          <w:szCs w:val="22"/>
        </w:rPr>
        <w:t xml:space="preserve">Chairing </w:t>
      </w:r>
      <w:r w:rsidR="00B343D1">
        <w:rPr>
          <w:rFonts w:ascii="Arial" w:eastAsia="Arial" w:hAnsi="Arial" w:cs="Arial"/>
          <w:color w:val="000000"/>
          <w:sz w:val="22"/>
          <w:szCs w:val="22"/>
        </w:rPr>
        <w:t xml:space="preserve">Board </w:t>
      </w:r>
      <w:r w:rsidRPr="00CB7BD7">
        <w:rPr>
          <w:rFonts w:ascii="Arial" w:eastAsia="Arial" w:hAnsi="Arial" w:cs="Arial"/>
          <w:color w:val="000000"/>
          <w:sz w:val="22"/>
          <w:szCs w:val="22"/>
        </w:rPr>
        <w:t>meetings</w:t>
      </w:r>
      <w:r w:rsidR="00B343D1">
        <w:rPr>
          <w:rFonts w:ascii="Arial" w:eastAsia="Arial" w:hAnsi="Arial" w:cs="Arial"/>
          <w:color w:val="000000"/>
          <w:sz w:val="22"/>
          <w:szCs w:val="22"/>
        </w:rPr>
        <w:t>:</w:t>
      </w:r>
    </w:p>
    <w:p w14:paraId="7F32A512" w14:textId="50DA4351" w:rsidR="00677C75" w:rsidRPr="00CB7BD7" w:rsidRDefault="00677C75" w:rsidP="00580698">
      <w:pPr>
        <w:pStyle w:val="ListParagraph"/>
        <w:numPr>
          <w:ilvl w:val="0"/>
          <w:numId w:val="31"/>
        </w:numPr>
        <w:pBdr>
          <w:top w:val="nil"/>
          <w:left w:val="nil"/>
          <w:bottom w:val="nil"/>
          <w:right w:val="nil"/>
          <w:between w:val="nil"/>
        </w:pBdr>
        <w:spacing w:after="0" w:line="276" w:lineRule="auto"/>
        <w:ind w:left="1037" w:hanging="357"/>
        <w:jc w:val="both"/>
        <w:rPr>
          <w:rFonts w:ascii="Arial" w:eastAsia="Arial" w:hAnsi="Arial" w:cs="Arial"/>
          <w:color w:val="000000"/>
          <w:sz w:val="22"/>
          <w:szCs w:val="22"/>
        </w:rPr>
      </w:pPr>
      <w:r w:rsidRPr="00CB7BD7">
        <w:rPr>
          <w:rFonts w:ascii="Arial" w:eastAsia="Arial" w:hAnsi="Arial" w:cs="Arial"/>
          <w:color w:val="000000"/>
          <w:sz w:val="22"/>
          <w:szCs w:val="22"/>
        </w:rPr>
        <w:t>Addressing procedural matters</w:t>
      </w:r>
      <w:r w:rsidR="00F02D1D" w:rsidRPr="00CB7BD7">
        <w:rPr>
          <w:rFonts w:ascii="Arial" w:eastAsia="Arial" w:hAnsi="Arial" w:cs="Arial"/>
          <w:color w:val="000000"/>
          <w:sz w:val="22"/>
          <w:szCs w:val="22"/>
        </w:rPr>
        <w:t xml:space="preserve"> (Quorum, Conflicts of interest</w:t>
      </w:r>
      <w:r w:rsidR="00B343D1">
        <w:rPr>
          <w:rFonts w:ascii="Arial" w:eastAsia="Arial" w:hAnsi="Arial" w:cs="Arial"/>
          <w:color w:val="000000"/>
          <w:sz w:val="22"/>
          <w:szCs w:val="22"/>
        </w:rPr>
        <w:t>, etc</w:t>
      </w:r>
      <w:r w:rsidR="00F67838">
        <w:rPr>
          <w:rFonts w:ascii="Arial" w:eastAsia="Arial" w:hAnsi="Arial" w:cs="Arial"/>
          <w:color w:val="000000"/>
          <w:sz w:val="22"/>
          <w:szCs w:val="22"/>
        </w:rPr>
        <w:t>.</w:t>
      </w:r>
      <w:r w:rsidR="00F57754" w:rsidRPr="00CB7BD7">
        <w:rPr>
          <w:rFonts w:ascii="Arial" w:eastAsia="Arial" w:hAnsi="Arial" w:cs="Arial"/>
          <w:color w:val="000000"/>
          <w:sz w:val="22"/>
          <w:szCs w:val="22"/>
        </w:rPr>
        <w:t>)</w:t>
      </w:r>
    </w:p>
    <w:p w14:paraId="2DC46DA1" w14:textId="3ADE61BC" w:rsidR="00C462E0" w:rsidRPr="00C462E0" w:rsidRDefault="00C462E0" w:rsidP="00580698">
      <w:pPr>
        <w:pStyle w:val="ListParagraph"/>
        <w:numPr>
          <w:ilvl w:val="0"/>
          <w:numId w:val="31"/>
        </w:numPr>
        <w:pBdr>
          <w:top w:val="nil"/>
          <w:left w:val="nil"/>
          <w:bottom w:val="nil"/>
          <w:right w:val="nil"/>
          <w:between w:val="nil"/>
        </w:pBdr>
        <w:spacing w:after="0" w:line="276" w:lineRule="auto"/>
        <w:ind w:left="1037" w:hanging="357"/>
        <w:jc w:val="both"/>
        <w:rPr>
          <w:rFonts w:ascii="Arial" w:eastAsia="Arial" w:hAnsi="Arial" w:cs="Arial"/>
          <w:color w:val="000000"/>
          <w:sz w:val="22"/>
          <w:szCs w:val="22"/>
        </w:rPr>
      </w:pPr>
      <w:r>
        <w:rPr>
          <w:rFonts w:ascii="Arial" w:eastAsia="Arial" w:hAnsi="Arial" w:cs="Arial"/>
          <w:color w:val="000000"/>
          <w:sz w:val="22"/>
          <w:szCs w:val="22"/>
        </w:rPr>
        <w:t xml:space="preserve">Ensuring </w:t>
      </w:r>
      <w:r w:rsidR="001C0B39">
        <w:rPr>
          <w:rFonts w:ascii="Arial" w:eastAsia="Arial" w:hAnsi="Arial" w:cs="Arial"/>
          <w:color w:val="000000"/>
          <w:sz w:val="22"/>
          <w:szCs w:val="22"/>
        </w:rPr>
        <w:t>all matters</w:t>
      </w:r>
      <w:r w:rsidR="00F67838">
        <w:rPr>
          <w:rFonts w:ascii="Arial" w:eastAsia="Arial" w:hAnsi="Arial" w:cs="Arial"/>
          <w:color w:val="000000"/>
          <w:sz w:val="22"/>
          <w:szCs w:val="22"/>
        </w:rPr>
        <w:t xml:space="preserve"> on the agenda</w:t>
      </w:r>
      <w:r w:rsidR="001C0B39">
        <w:rPr>
          <w:rFonts w:ascii="Arial" w:eastAsia="Arial" w:hAnsi="Arial" w:cs="Arial"/>
          <w:color w:val="000000"/>
          <w:sz w:val="22"/>
          <w:szCs w:val="22"/>
        </w:rPr>
        <w:t xml:space="preserve"> are dealt with</w:t>
      </w:r>
    </w:p>
    <w:p w14:paraId="0E4BF0DF" w14:textId="37896A6B" w:rsidR="00C462E0" w:rsidRDefault="00C462E0" w:rsidP="00580698">
      <w:pPr>
        <w:pStyle w:val="ListParagraph"/>
        <w:numPr>
          <w:ilvl w:val="0"/>
          <w:numId w:val="31"/>
        </w:numPr>
        <w:pBdr>
          <w:top w:val="nil"/>
          <w:left w:val="nil"/>
          <w:bottom w:val="nil"/>
          <w:right w:val="nil"/>
          <w:between w:val="nil"/>
        </w:pBdr>
        <w:spacing w:after="0" w:line="276" w:lineRule="auto"/>
        <w:ind w:left="1037" w:hanging="357"/>
        <w:jc w:val="both"/>
        <w:rPr>
          <w:rFonts w:ascii="Arial" w:eastAsia="Arial" w:hAnsi="Arial" w:cs="Arial"/>
          <w:color w:val="000000"/>
          <w:sz w:val="22"/>
          <w:szCs w:val="22"/>
        </w:rPr>
      </w:pPr>
      <w:r w:rsidRPr="00FC6034">
        <w:t>ensuring agenda items are given the attention they warrant</w:t>
      </w:r>
      <w:r w:rsidRPr="00CB7BD7">
        <w:rPr>
          <w:rFonts w:ascii="Arial" w:eastAsia="Arial" w:hAnsi="Arial" w:cs="Arial"/>
          <w:color w:val="000000"/>
          <w:sz w:val="22"/>
          <w:szCs w:val="22"/>
        </w:rPr>
        <w:t xml:space="preserve"> </w:t>
      </w:r>
    </w:p>
    <w:p w14:paraId="1168AB4E" w14:textId="22B17E6D" w:rsidR="00504A35" w:rsidRPr="00CB7BD7" w:rsidRDefault="00504A35" w:rsidP="00580698">
      <w:pPr>
        <w:pStyle w:val="ListParagraph"/>
        <w:numPr>
          <w:ilvl w:val="0"/>
          <w:numId w:val="31"/>
        </w:numPr>
        <w:pBdr>
          <w:top w:val="nil"/>
          <w:left w:val="nil"/>
          <w:bottom w:val="nil"/>
          <w:right w:val="nil"/>
          <w:between w:val="nil"/>
        </w:pBdr>
        <w:spacing w:after="0" w:line="276" w:lineRule="auto"/>
        <w:ind w:left="1037" w:hanging="357"/>
        <w:jc w:val="both"/>
        <w:rPr>
          <w:rFonts w:ascii="Arial" w:eastAsia="Arial" w:hAnsi="Arial" w:cs="Arial"/>
          <w:color w:val="000000"/>
          <w:sz w:val="22"/>
          <w:szCs w:val="22"/>
        </w:rPr>
      </w:pPr>
      <w:r w:rsidRPr="00CB7BD7">
        <w:rPr>
          <w:rFonts w:ascii="Arial" w:eastAsia="Arial" w:hAnsi="Arial" w:cs="Arial"/>
          <w:color w:val="000000"/>
          <w:sz w:val="22"/>
          <w:szCs w:val="22"/>
        </w:rPr>
        <w:t>Ensuring all directors are heard</w:t>
      </w:r>
    </w:p>
    <w:p w14:paraId="6F725813" w14:textId="35EF3F92" w:rsidR="00504A35" w:rsidRPr="00CB7BD7" w:rsidRDefault="00504A35" w:rsidP="00580698">
      <w:pPr>
        <w:pStyle w:val="ListParagraph"/>
        <w:numPr>
          <w:ilvl w:val="0"/>
          <w:numId w:val="31"/>
        </w:numPr>
        <w:pBdr>
          <w:top w:val="nil"/>
          <w:left w:val="nil"/>
          <w:bottom w:val="nil"/>
          <w:right w:val="nil"/>
          <w:between w:val="nil"/>
        </w:pBdr>
        <w:spacing w:after="0" w:line="276" w:lineRule="auto"/>
        <w:ind w:left="1037" w:hanging="357"/>
        <w:jc w:val="both"/>
        <w:rPr>
          <w:rFonts w:ascii="Arial" w:eastAsia="Arial" w:hAnsi="Arial" w:cs="Arial"/>
          <w:color w:val="000000"/>
          <w:sz w:val="22"/>
          <w:szCs w:val="22"/>
        </w:rPr>
      </w:pPr>
      <w:r w:rsidRPr="00CB7BD7">
        <w:rPr>
          <w:rFonts w:ascii="Arial" w:eastAsia="Arial" w:hAnsi="Arial" w:cs="Arial"/>
          <w:color w:val="000000"/>
          <w:sz w:val="22"/>
          <w:szCs w:val="22"/>
        </w:rPr>
        <w:t>Ensuring discussion remain</w:t>
      </w:r>
      <w:r w:rsidR="00FD6F40">
        <w:rPr>
          <w:rFonts w:ascii="Arial" w:eastAsia="Arial" w:hAnsi="Arial" w:cs="Arial"/>
          <w:color w:val="000000"/>
          <w:sz w:val="22"/>
          <w:szCs w:val="22"/>
        </w:rPr>
        <w:t>s</w:t>
      </w:r>
      <w:r w:rsidRPr="00CB7BD7">
        <w:rPr>
          <w:rFonts w:ascii="Arial" w:eastAsia="Arial" w:hAnsi="Arial" w:cs="Arial"/>
          <w:color w:val="000000"/>
          <w:sz w:val="22"/>
          <w:szCs w:val="22"/>
        </w:rPr>
        <w:t xml:space="preserve"> focussed</w:t>
      </w:r>
    </w:p>
    <w:p w14:paraId="3236DC9D" w14:textId="054E4581" w:rsidR="00504A35" w:rsidRDefault="00504A35" w:rsidP="00580698">
      <w:pPr>
        <w:pStyle w:val="ListParagraph"/>
        <w:numPr>
          <w:ilvl w:val="0"/>
          <w:numId w:val="31"/>
        </w:numPr>
        <w:pBdr>
          <w:top w:val="nil"/>
          <w:left w:val="nil"/>
          <w:bottom w:val="nil"/>
          <w:right w:val="nil"/>
          <w:between w:val="nil"/>
        </w:pBdr>
        <w:spacing w:after="0" w:line="276" w:lineRule="auto"/>
        <w:ind w:left="1037" w:hanging="357"/>
        <w:jc w:val="both"/>
        <w:rPr>
          <w:rFonts w:ascii="Arial" w:eastAsia="Arial" w:hAnsi="Arial" w:cs="Arial"/>
          <w:color w:val="000000"/>
          <w:sz w:val="22"/>
          <w:szCs w:val="22"/>
        </w:rPr>
      </w:pPr>
      <w:r w:rsidRPr="00CB7BD7">
        <w:rPr>
          <w:rFonts w:ascii="Arial" w:eastAsia="Arial" w:hAnsi="Arial" w:cs="Arial"/>
          <w:color w:val="000000"/>
          <w:sz w:val="22"/>
          <w:szCs w:val="22"/>
        </w:rPr>
        <w:t xml:space="preserve">Ensuring decisions are </w:t>
      </w:r>
      <w:r w:rsidR="00D93779" w:rsidRPr="00CB7BD7">
        <w:rPr>
          <w:rFonts w:ascii="Arial" w:eastAsia="Arial" w:hAnsi="Arial" w:cs="Arial"/>
          <w:color w:val="000000"/>
          <w:sz w:val="22"/>
          <w:szCs w:val="22"/>
        </w:rPr>
        <w:t>clearly enunciated</w:t>
      </w:r>
    </w:p>
    <w:p w14:paraId="64EE8EB2" w14:textId="271B82AF" w:rsidR="008D796A" w:rsidRPr="00CB7BD7" w:rsidRDefault="008D796A" w:rsidP="00580698">
      <w:pPr>
        <w:pStyle w:val="ListParagraph"/>
        <w:numPr>
          <w:ilvl w:val="0"/>
          <w:numId w:val="31"/>
        </w:numPr>
        <w:pBdr>
          <w:top w:val="nil"/>
          <w:left w:val="nil"/>
          <w:bottom w:val="nil"/>
          <w:right w:val="nil"/>
          <w:between w:val="nil"/>
        </w:pBdr>
        <w:spacing w:after="0" w:line="276" w:lineRule="auto"/>
        <w:ind w:left="1037" w:hanging="357"/>
        <w:jc w:val="both"/>
        <w:rPr>
          <w:rFonts w:ascii="Arial" w:eastAsia="Arial" w:hAnsi="Arial" w:cs="Arial"/>
          <w:color w:val="000000"/>
          <w:sz w:val="22"/>
          <w:szCs w:val="22"/>
        </w:rPr>
      </w:pPr>
      <w:r>
        <w:rPr>
          <w:rFonts w:ascii="Arial" w:eastAsia="Arial" w:hAnsi="Arial" w:cs="Arial"/>
          <w:color w:val="000000"/>
          <w:sz w:val="22"/>
          <w:szCs w:val="22"/>
        </w:rPr>
        <w:t>Ensuring minutes are reviewed</w:t>
      </w:r>
      <w:r w:rsidR="002255E5">
        <w:rPr>
          <w:rFonts w:ascii="Arial" w:eastAsia="Arial" w:hAnsi="Arial" w:cs="Arial"/>
          <w:color w:val="000000"/>
          <w:sz w:val="22"/>
          <w:szCs w:val="22"/>
        </w:rPr>
        <w:t xml:space="preserve">, </w:t>
      </w:r>
      <w:r w:rsidR="00CB6609">
        <w:rPr>
          <w:rFonts w:ascii="Arial" w:eastAsia="Arial" w:hAnsi="Arial" w:cs="Arial"/>
          <w:color w:val="000000"/>
          <w:sz w:val="22"/>
          <w:szCs w:val="22"/>
        </w:rPr>
        <w:t>circulated and signed off</w:t>
      </w:r>
      <w:r>
        <w:rPr>
          <w:rFonts w:ascii="Arial" w:eastAsia="Arial" w:hAnsi="Arial" w:cs="Arial"/>
          <w:color w:val="000000"/>
          <w:sz w:val="22"/>
          <w:szCs w:val="22"/>
        </w:rPr>
        <w:t xml:space="preserve"> promptly</w:t>
      </w:r>
      <w:r w:rsidR="002255E5">
        <w:rPr>
          <w:rFonts w:ascii="Arial" w:eastAsia="Arial" w:hAnsi="Arial" w:cs="Arial"/>
          <w:color w:val="000000"/>
          <w:sz w:val="22"/>
          <w:szCs w:val="22"/>
        </w:rPr>
        <w:t xml:space="preserve"> </w:t>
      </w:r>
    </w:p>
    <w:p w14:paraId="6CA9A261" w14:textId="58FE8789" w:rsidR="00D93779" w:rsidRPr="00F47555" w:rsidRDefault="00D93779" w:rsidP="00D93779">
      <w:pPr>
        <w:numPr>
          <w:ilvl w:val="0"/>
          <w:numId w:val="7"/>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lastRenderedPageBreak/>
        <w:t xml:space="preserve">Promoting an environment of trust, respect and openness to ensure constructive relationships among the Directors and between the Board and the </w:t>
      </w:r>
      <w:r w:rsidR="009B1C20">
        <w:rPr>
          <w:rFonts w:ascii="Arial" w:eastAsia="Arial" w:hAnsi="Arial" w:cs="Arial"/>
          <w:color w:val="000000"/>
          <w:sz w:val="22"/>
          <w:szCs w:val="22"/>
        </w:rPr>
        <w:t>&lt;organisation&gt;</w:t>
      </w:r>
      <w:r>
        <w:rPr>
          <w:rFonts w:ascii="Arial" w:eastAsia="Arial" w:hAnsi="Arial" w:cs="Arial"/>
          <w:color w:val="000000"/>
          <w:sz w:val="22"/>
          <w:szCs w:val="22"/>
        </w:rPr>
        <w:t>'s CEO</w:t>
      </w:r>
      <w:r w:rsidR="001C0B39">
        <w:rPr>
          <w:rFonts w:ascii="Arial" w:eastAsia="Arial" w:hAnsi="Arial" w:cs="Arial"/>
          <w:color w:val="000000"/>
          <w:sz w:val="22"/>
          <w:szCs w:val="22"/>
        </w:rPr>
        <w:t xml:space="preserve"> or equivalent</w:t>
      </w:r>
      <w:r>
        <w:rPr>
          <w:rFonts w:ascii="Arial" w:eastAsia="Arial" w:hAnsi="Arial" w:cs="Arial"/>
          <w:color w:val="000000"/>
          <w:sz w:val="22"/>
          <w:szCs w:val="22"/>
        </w:rPr>
        <w:t xml:space="preserve">; </w:t>
      </w:r>
    </w:p>
    <w:p w14:paraId="5A666ACA" w14:textId="77777777" w:rsidR="00447C08" w:rsidRPr="00447C08" w:rsidRDefault="00C16E65" w:rsidP="00021E1B">
      <w:pPr>
        <w:numPr>
          <w:ilvl w:val="0"/>
          <w:numId w:val="7"/>
        </w:numPr>
        <w:pBdr>
          <w:top w:val="nil"/>
          <w:left w:val="nil"/>
          <w:bottom w:val="nil"/>
          <w:right w:val="nil"/>
          <w:between w:val="nil"/>
        </w:pBdr>
        <w:spacing w:after="0" w:line="276" w:lineRule="auto"/>
        <w:ind w:left="714" w:hanging="357"/>
        <w:jc w:val="both"/>
        <w:rPr>
          <w:color w:val="000000"/>
          <w:sz w:val="22"/>
          <w:szCs w:val="22"/>
        </w:rPr>
      </w:pPr>
      <w:r>
        <w:rPr>
          <w:rFonts w:ascii="Arial" w:eastAsia="Arial" w:hAnsi="Arial" w:cs="Arial"/>
          <w:sz w:val="22"/>
          <w:szCs w:val="22"/>
        </w:rPr>
        <w:t>Ensuring Code of Conduct</w:t>
      </w:r>
      <w:r w:rsidR="008E3566">
        <w:rPr>
          <w:rFonts w:ascii="Arial" w:eastAsia="Arial" w:hAnsi="Arial" w:cs="Arial"/>
          <w:sz w:val="22"/>
          <w:szCs w:val="22"/>
        </w:rPr>
        <w:t xml:space="preserve"> for Directors</w:t>
      </w:r>
      <w:r>
        <w:rPr>
          <w:rFonts w:ascii="Arial" w:eastAsia="Arial" w:hAnsi="Arial" w:cs="Arial"/>
          <w:sz w:val="22"/>
          <w:szCs w:val="22"/>
        </w:rPr>
        <w:t xml:space="preserve"> is adhered to</w:t>
      </w:r>
      <w:r w:rsidR="00447C08">
        <w:rPr>
          <w:rFonts w:ascii="Arial" w:eastAsia="Arial" w:hAnsi="Arial" w:cs="Arial"/>
          <w:sz w:val="22"/>
          <w:szCs w:val="22"/>
        </w:rPr>
        <w:t>;</w:t>
      </w:r>
    </w:p>
    <w:p w14:paraId="78CB0B83" w14:textId="0CB17D22" w:rsidR="00D93779" w:rsidRPr="00F47555" w:rsidRDefault="00447C08" w:rsidP="00021E1B">
      <w:pPr>
        <w:numPr>
          <w:ilvl w:val="0"/>
          <w:numId w:val="7"/>
        </w:numPr>
        <w:pBdr>
          <w:top w:val="nil"/>
          <w:left w:val="nil"/>
          <w:bottom w:val="nil"/>
          <w:right w:val="nil"/>
          <w:between w:val="nil"/>
        </w:pBdr>
        <w:spacing w:after="0" w:line="276" w:lineRule="auto"/>
        <w:ind w:left="714" w:hanging="357"/>
        <w:jc w:val="both"/>
        <w:rPr>
          <w:color w:val="000000"/>
          <w:sz w:val="22"/>
          <w:szCs w:val="22"/>
        </w:rPr>
      </w:pPr>
      <w:r>
        <w:rPr>
          <w:rFonts w:ascii="Arial" w:eastAsia="Arial" w:hAnsi="Arial" w:cs="Arial"/>
          <w:sz w:val="22"/>
          <w:szCs w:val="22"/>
        </w:rPr>
        <w:t>D</w:t>
      </w:r>
      <w:r w:rsidR="00D93779">
        <w:rPr>
          <w:rFonts w:ascii="Arial" w:eastAsia="Arial" w:hAnsi="Arial" w:cs="Arial"/>
          <w:sz w:val="22"/>
          <w:szCs w:val="22"/>
        </w:rPr>
        <w:t>ealing with disruptive or underperforming Directors</w:t>
      </w:r>
    </w:p>
    <w:p w14:paraId="56261B26" w14:textId="522C5002" w:rsidR="00D30134" w:rsidRPr="00DB3AB2" w:rsidRDefault="00E92968" w:rsidP="00021E1B">
      <w:pPr>
        <w:numPr>
          <w:ilvl w:val="0"/>
          <w:numId w:val="7"/>
        </w:numPr>
        <w:pBdr>
          <w:top w:val="nil"/>
          <w:left w:val="nil"/>
          <w:bottom w:val="nil"/>
          <w:right w:val="nil"/>
          <w:between w:val="nil"/>
        </w:pBdr>
        <w:spacing w:after="0" w:line="276" w:lineRule="auto"/>
        <w:ind w:left="714" w:hanging="357"/>
        <w:jc w:val="both"/>
        <w:rPr>
          <w:b/>
          <w:bCs/>
          <w:i/>
          <w:iCs/>
          <w:color w:val="000000"/>
          <w:sz w:val="22"/>
          <w:szCs w:val="22"/>
        </w:rPr>
      </w:pPr>
      <w:r w:rsidRPr="00DB3AB2">
        <w:rPr>
          <w:rFonts w:ascii="Arial" w:hAnsi="Arial" w:cs="Arial"/>
          <w:b/>
          <w:bCs/>
          <w:i/>
          <w:iCs/>
          <w:color w:val="000000"/>
          <w:sz w:val="22"/>
          <w:szCs w:val="22"/>
        </w:rPr>
        <w:t xml:space="preserve">Additional responsibilities </w:t>
      </w:r>
      <w:r w:rsidR="00DB3AB2" w:rsidRPr="00DB3AB2">
        <w:rPr>
          <w:rFonts w:ascii="Arial" w:hAnsi="Arial" w:cs="Arial"/>
          <w:b/>
          <w:bCs/>
          <w:i/>
          <w:iCs/>
          <w:color w:val="000000"/>
          <w:sz w:val="22"/>
          <w:szCs w:val="22"/>
        </w:rPr>
        <w:t xml:space="preserve">may be added here e.g. </w:t>
      </w:r>
      <w:r w:rsidR="00D30134" w:rsidRPr="00DB3AB2">
        <w:rPr>
          <w:rFonts w:ascii="Arial" w:hAnsi="Arial" w:cs="Arial"/>
          <w:b/>
          <w:bCs/>
          <w:i/>
          <w:iCs/>
          <w:color w:val="000000"/>
          <w:sz w:val="22"/>
          <w:szCs w:val="22"/>
        </w:rPr>
        <w:t>Act as a sp</w:t>
      </w:r>
      <w:r w:rsidR="00C16E65" w:rsidRPr="00DB3AB2">
        <w:rPr>
          <w:rFonts w:ascii="Arial" w:hAnsi="Arial" w:cs="Arial"/>
          <w:b/>
          <w:bCs/>
          <w:i/>
          <w:iCs/>
          <w:color w:val="000000"/>
          <w:sz w:val="22"/>
          <w:szCs w:val="22"/>
        </w:rPr>
        <w:t xml:space="preserve">okesperson </w:t>
      </w:r>
      <w:r w:rsidR="00243CEE" w:rsidRPr="00DB3AB2">
        <w:rPr>
          <w:rFonts w:ascii="Arial" w:hAnsi="Arial" w:cs="Arial"/>
          <w:b/>
          <w:bCs/>
          <w:i/>
          <w:iCs/>
          <w:color w:val="000000"/>
          <w:sz w:val="22"/>
          <w:szCs w:val="22"/>
        </w:rPr>
        <w:t>as</w:t>
      </w:r>
      <w:r w:rsidR="00C16E65" w:rsidRPr="00DB3AB2">
        <w:rPr>
          <w:rFonts w:ascii="Arial" w:hAnsi="Arial" w:cs="Arial"/>
          <w:b/>
          <w:bCs/>
          <w:i/>
          <w:iCs/>
          <w:color w:val="000000"/>
          <w:sz w:val="22"/>
          <w:szCs w:val="22"/>
        </w:rPr>
        <w:t xml:space="preserve"> required</w:t>
      </w:r>
    </w:p>
    <w:p w14:paraId="3E059966" w14:textId="77777777" w:rsidR="00D93779" w:rsidRDefault="00D93779" w:rsidP="00860575">
      <w:pPr>
        <w:pBdr>
          <w:top w:val="nil"/>
          <w:left w:val="nil"/>
          <w:bottom w:val="nil"/>
          <w:right w:val="nil"/>
          <w:between w:val="nil"/>
        </w:pBdr>
        <w:spacing w:after="0" w:line="276" w:lineRule="auto"/>
        <w:ind w:firstLine="720"/>
        <w:jc w:val="both"/>
        <w:rPr>
          <w:color w:val="000000"/>
          <w:sz w:val="22"/>
          <w:szCs w:val="22"/>
        </w:rPr>
      </w:pPr>
    </w:p>
    <w:p w14:paraId="000000B5" w14:textId="67608CFF" w:rsidR="00A3664C" w:rsidRDefault="29731158" w:rsidP="00802746">
      <w:pPr>
        <w:pStyle w:val="Heading2"/>
        <w:numPr>
          <w:ilvl w:val="1"/>
          <w:numId w:val="38"/>
        </w:numPr>
        <w:spacing w:line="276" w:lineRule="auto"/>
        <w:jc w:val="both"/>
        <w:rPr>
          <w:rFonts w:ascii="Arial" w:eastAsia="Arial" w:hAnsi="Arial" w:cs="Arial"/>
          <w:sz w:val="24"/>
          <w:szCs w:val="24"/>
        </w:rPr>
      </w:pPr>
      <w:bookmarkStart w:id="30" w:name="_Toc128578632"/>
      <w:bookmarkStart w:id="31" w:name="_Toc1888056498"/>
      <w:r w:rsidRPr="29731158">
        <w:rPr>
          <w:rFonts w:ascii="Arial" w:eastAsia="Arial" w:hAnsi="Arial" w:cs="Arial"/>
          <w:sz w:val="24"/>
          <w:szCs w:val="24"/>
        </w:rPr>
        <w:t>Individual Directors</w:t>
      </w:r>
      <w:bookmarkEnd w:id="30"/>
      <w:bookmarkEnd w:id="31"/>
    </w:p>
    <w:p w14:paraId="000000B6" w14:textId="77777777" w:rsidR="00A3664C" w:rsidRDefault="00FD44ED">
      <w:pPr>
        <w:spacing w:line="276" w:lineRule="auto"/>
        <w:jc w:val="both"/>
        <w:rPr>
          <w:rFonts w:ascii="Arial" w:eastAsia="Arial" w:hAnsi="Arial" w:cs="Arial"/>
          <w:sz w:val="22"/>
          <w:szCs w:val="22"/>
        </w:rPr>
      </w:pPr>
      <w:r>
        <w:rPr>
          <w:rFonts w:ascii="Arial" w:eastAsia="Arial" w:hAnsi="Arial" w:cs="Arial"/>
          <w:sz w:val="22"/>
          <w:szCs w:val="22"/>
        </w:rPr>
        <w:t>Individual Directors are required to:</w:t>
      </w:r>
    </w:p>
    <w:p w14:paraId="000000B7" w14:textId="774A2E28" w:rsidR="00A3664C" w:rsidRDefault="00A50655">
      <w:pPr>
        <w:numPr>
          <w:ilvl w:val="0"/>
          <w:numId w:val="7"/>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Adhere to the Code of Conduct for Directors</w:t>
      </w:r>
      <w:r w:rsidR="00F67838">
        <w:rPr>
          <w:rFonts w:ascii="Arial" w:eastAsia="Arial" w:hAnsi="Arial" w:cs="Arial"/>
          <w:color w:val="000000"/>
          <w:sz w:val="22"/>
          <w:szCs w:val="22"/>
        </w:rPr>
        <w:t xml:space="preserve"> and this Board Charter</w:t>
      </w:r>
    </w:p>
    <w:p w14:paraId="0EADEEC1" w14:textId="30629DCA" w:rsidR="00CC35B5" w:rsidRDefault="00CC35B5">
      <w:pPr>
        <w:numPr>
          <w:ilvl w:val="0"/>
          <w:numId w:val="7"/>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Act in co</w:t>
      </w:r>
      <w:r w:rsidR="008E3566">
        <w:rPr>
          <w:rFonts w:ascii="Arial" w:eastAsia="Arial" w:hAnsi="Arial" w:cs="Arial"/>
          <w:color w:val="000000"/>
          <w:sz w:val="22"/>
          <w:szCs w:val="22"/>
        </w:rPr>
        <w:t>n</w:t>
      </w:r>
      <w:r>
        <w:rPr>
          <w:rFonts w:ascii="Arial" w:eastAsia="Arial" w:hAnsi="Arial" w:cs="Arial"/>
          <w:color w:val="000000"/>
          <w:sz w:val="22"/>
          <w:szCs w:val="22"/>
        </w:rPr>
        <w:t>cert with other directors</w:t>
      </w:r>
      <w:r w:rsidR="008E3566">
        <w:rPr>
          <w:rFonts w:ascii="Arial" w:eastAsia="Arial" w:hAnsi="Arial" w:cs="Arial"/>
          <w:color w:val="000000"/>
          <w:sz w:val="22"/>
          <w:szCs w:val="22"/>
        </w:rPr>
        <w:t xml:space="preserve"> for the good of the organisation as a whole</w:t>
      </w:r>
      <w:r w:rsidR="008E3566" w:rsidRPr="006A16BD">
        <w:rPr>
          <w:color w:val="000000"/>
          <w:sz w:val="22"/>
          <w:szCs w:val="22"/>
        </w:rPr>
        <w:t>.</w:t>
      </w:r>
    </w:p>
    <w:p w14:paraId="2EA70FCD" w14:textId="2226BD6B" w:rsidR="00596FC9" w:rsidRPr="00860575" w:rsidRDefault="00194D7F">
      <w:pPr>
        <w:numPr>
          <w:ilvl w:val="0"/>
          <w:numId w:val="7"/>
        </w:numPr>
        <w:pBdr>
          <w:top w:val="nil"/>
          <w:left w:val="nil"/>
          <w:bottom w:val="nil"/>
          <w:right w:val="nil"/>
          <w:between w:val="nil"/>
        </w:pBdr>
        <w:spacing w:after="0" w:line="276" w:lineRule="auto"/>
        <w:jc w:val="both"/>
        <w:rPr>
          <w:rFonts w:ascii="Arial" w:hAnsi="Arial" w:cs="Arial"/>
          <w:color w:val="000000"/>
          <w:sz w:val="22"/>
          <w:szCs w:val="22"/>
        </w:rPr>
      </w:pPr>
      <w:r w:rsidRPr="00860575">
        <w:rPr>
          <w:rFonts w:ascii="Arial" w:hAnsi="Arial" w:cs="Arial"/>
          <w:color w:val="000000"/>
          <w:sz w:val="22"/>
          <w:szCs w:val="22"/>
        </w:rPr>
        <w:t xml:space="preserve">Be aware of the environment in which the </w:t>
      </w:r>
      <w:r w:rsidR="002544CD">
        <w:rPr>
          <w:rFonts w:ascii="Arial" w:hAnsi="Arial" w:cs="Arial"/>
          <w:color w:val="000000"/>
          <w:sz w:val="22"/>
          <w:szCs w:val="22"/>
        </w:rPr>
        <w:t>&lt;</w:t>
      </w:r>
      <w:r w:rsidRPr="00860575">
        <w:rPr>
          <w:rFonts w:ascii="Arial" w:hAnsi="Arial" w:cs="Arial"/>
          <w:color w:val="000000"/>
          <w:sz w:val="22"/>
          <w:szCs w:val="22"/>
        </w:rPr>
        <w:t>organisation</w:t>
      </w:r>
      <w:r w:rsidR="002544CD">
        <w:rPr>
          <w:rFonts w:ascii="Arial" w:hAnsi="Arial" w:cs="Arial"/>
          <w:color w:val="000000"/>
          <w:sz w:val="22"/>
          <w:szCs w:val="22"/>
        </w:rPr>
        <w:t>&gt;</w:t>
      </w:r>
      <w:r w:rsidRPr="00860575">
        <w:rPr>
          <w:rFonts w:ascii="Arial" w:hAnsi="Arial" w:cs="Arial"/>
          <w:color w:val="000000"/>
          <w:sz w:val="22"/>
          <w:szCs w:val="22"/>
        </w:rPr>
        <w:t xml:space="preserve"> operates and be alert to possible impacts</w:t>
      </w:r>
      <w:r>
        <w:rPr>
          <w:rFonts w:ascii="Arial" w:hAnsi="Arial" w:cs="Arial"/>
          <w:color w:val="000000"/>
          <w:sz w:val="22"/>
          <w:szCs w:val="22"/>
        </w:rPr>
        <w:t>.</w:t>
      </w:r>
    </w:p>
    <w:p w14:paraId="000000BD" w14:textId="45D18D1D" w:rsidR="00A3664C" w:rsidRPr="00860575" w:rsidRDefault="002544CD">
      <w:pPr>
        <w:numPr>
          <w:ilvl w:val="0"/>
          <w:numId w:val="7"/>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Alert</w:t>
      </w:r>
      <w:r w:rsidR="00FD44ED">
        <w:rPr>
          <w:rFonts w:ascii="Arial" w:eastAsia="Arial" w:hAnsi="Arial" w:cs="Arial"/>
          <w:color w:val="000000"/>
          <w:sz w:val="22"/>
          <w:szCs w:val="22"/>
        </w:rPr>
        <w:t xml:space="preserve"> the Board </w:t>
      </w:r>
      <w:r w:rsidR="007A6269">
        <w:rPr>
          <w:rFonts w:ascii="Arial" w:eastAsia="Arial" w:hAnsi="Arial" w:cs="Arial"/>
          <w:color w:val="000000"/>
          <w:sz w:val="22"/>
          <w:szCs w:val="22"/>
        </w:rPr>
        <w:t xml:space="preserve">to </w:t>
      </w:r>
      <w:r w:rsidR="00FD44ED">
        <w:rPr>
          <w:rFonts w:ascii="Arial" w:eastAsia="Arial" w:hAnsi="Arial" w:cs="Arial"/>
          <w:color w:val="000000"/>
          <w:sz w:val="22"/>
          <w:szCs w:val="22"/>
        </w:rPr>
        <w:t xml:space="preserve">matters of concern in relation to the </w:t>
      </w:r>
      <w:r w:rsidR="009B1C20">
        <w:rPr>
          <w:rFonts w:ascii="Arial" w:eastAsia="Arial" w:hAnsi="Arial" w:cs="Arial"/>
          <w:color w:val="000000"/>
          <w:sz w:val="22"/>
          <w:szCs w:val="22"/>
        </w:rPr>
        <w:t>&lt;organisation&gt;</w:t>
      </w:r>
      <w:r w:rsidR="00FD44ED">
        <w:rPr>
          <w:rFonts w:ascii="Arial" w:eastAsia="Arial" w:hAnsi="Arial" w:cs="Arial"/>
          <w:color w:val="000000"/>
          <w:sz w:val="22"/>
          <w:szCs w:val="22"/>
        </w:rPr>
        <w:t xml:space="preserve"> of which they become aware;</w:t>
      </w:r>
    </w:p>
    <w:p w14:paraId="3F9F71CB" w14:textId="75A99494" w:rsidR="00B34A59" w:rsidRDefault="00B34A59">
      <w:pPr>
        <w:numPr>
          <w:ilvl w:val="0"/>
          <w:numId w:val="7"/>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Take on Committee responsibilities as required</w:t>
      </w:r>
    </w:p>
    <w:p w14:paraId="000000BE" w14:textId="191BBF95" w:rsidR="00A3664C" w:rsidRDefault="0040753A">
      <w:pPr>
        <w:numPr>
          <w:ilvl w:val="0"/>
          <w:numId w:val="7"/>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C</w:t>
      </w:r>
      <w:r w:rsidR="00FD44ED">
        <w:rPr>
          <w:rFonts w:ascii="Arial" w:eastAsia="Arial" w:hAnsi="Arial" w:cs="Arial"/>
          <w:color w:val="000000"/>
          <w:sz w:val="22"/>
          <w:szCs w:val="22"/>
        </w:rPr>
        <w:t>omplete a renewed Consent/Declaration/Interests form for the first Board meeting after each AGM;</w:t>
      </w:r>
    </w:p>
    <w:p w14:paraId="000000BF" w14:textId="3A9FFB5D" w:rsidR="00A3664C" w:rsidRDefault="00DB3AB2">
      <w:pPr>
        <w:numPr>
          <w:ilvl w:val="0"/>
          <w:numId w:val="7"/>
        </w:numPr>
        <w:pBdr>
          <w:top w:val="nil"/>
          <w:left w:val="nil"/>
          <w:bottom w:val="nil"/>
          <w:right w:val="nil"/>
          <w:between w:val="nil"/>
        </w:pBdr>
        <w:spacing w:line="276" w:lineRule="auto"/>
        <w:jc w:val="both"/>
        <w:rPr>
          <w:color w:val="000000"/>
          <w:sz w:val="22"/>
          <w:szCs w:val="22"/>
        </w:rPr>
      </w:pPr>
      <w:r>
        <w:rPr>
          <w:rFonts w:ascii="Arial" w:eastAsia="Arial" w:hAnsi="Arial" w:cs="Arial"/>
          <w:color w:val="000000"/>
          <w:sz w:val="22"/>
          <w:szCs w:val="22"/>
        </w:rPr>
        <w:t>I</w:t>
      </w:r>
      <w:r w:rsidR="00FD44ED">
        <w:rPr>
          <w:rFonts w:ascii="Arial" w:eastAsia="Arial" w:hAnsi="Arial" w:cs="Arial"/>
          <w:color w:val="000000"/>
          <w:sz w:val="22"/>
          <w:szCs w:val="22"/>
        </w:rPr>
        <w:t xml:space="preserve">nform the </w:t>
      </w:r>
      <w:r w:rsidR="003C4935" w:rsidRPr="000A11A2">
        <w:rPr>
          <w:rFonts w:ascii="Arial" w:eastAsia="Arial" w:hAnsi="Arial" w:cs="Arial"/>
          <w:b/>
          <w:bCs/>
          <w:i/>
          <w:iCs/>
          <w:color w:val="000000"/>
          <w:sz w:val="22"/>
          <w:szCs w:val="22"/>
        </w:rPr>
        <w:t>&lt;</w:t>
      </w:r>
      <w:r w:rsidR="00FD44ED" w:rsidRPr="000A11A2">
        <w:rPr>
          <w:rFonts w:ascii="Arial" w:eastAsia="Arial" w:hAnsi="Arial" w:cs="Arial"/>
          <w:b/>
          <w:bCs/>
          <w:i/>
          <w:iCs/>
          <w:color w:val="000000"/>
          <w:sz w:val="22"/>
          <w:szCs w:val="22"/>
        </w:rPr>
        <w:t>company secretary</w:t>
      </w:r>
      <w:r w:rsidR="00A652E4" w:rsidRPr="000A11A2">
        <w:rPr>
          <w:rFonts w:ascii="Arial" w:eastAsia="Arial" w:hAnsi="Arial" w:cs="Arial"/>
          <w:b/>
          <w:bCs/>
          <w:i/>
          <w:iCs/>
          <w:color w:val="000000"/>
          <w:sz w:val="22"/>
          <w:szCs w:val="22"/>
        </w:rPr>
        <w:t xml:space="preserve"> or other relevant officer</w:t>
      </w:r>
      <w:r w:rsidR="003C4935" w:rsidRPr="000A11A2">
        <w:rPr>
          <w:rFonts w:ascii="Arial" w:eastAsia="Arial" w:hAnsi="Arial" w:cs="Arial"/>
          <w:b/>
          <w:bCs/>
          <w:i/>
          <w:iCs/>
          <w:color w:val="000000"/>
          <w:sz w:val="22"/>
          <w:szCs w:val="22"/>
        </w:rPr>
        <w:t>&gt;</w:t>
      </w:r>
      <w:r w:rsidR="00FD44ED">
        <w:rPr>
          <w:rFonts w:ascii="Arial" w:eastAsia="Arial" w:hAnsi="Arial" w:cs="Arial"/>
          <w:color w:val="000000"/>
          <w:sz w:val="22"/>
          <w:szCs w:val="22"/>
        </w:rPr>
        <w:t xml:space="preserve"> of dates when they will be absent and unavailable for Board meetings</w:t>
      </w:r>
      <w:r w:rsidR="00A652E4">
        <w:rPr>
          <w:rFonts w:ascii="Arial" w:eastAsia="Arial" w:hAnsi="Arial" w:cs="Arial"/>
          <w:color w:val="000000"/>
          <w:sz w:val="22"/>
          <w:szCs w:val="22"/>
        </w:rPr>
        <w:t xml:space="preserve"> as early as possible</w:t>
      </w:r>
      <w:r w:rsidR="00FD44ED">
        <w:rPr>
          <w:rFonts w:ascii="Arial" w:eastAsia="Arial" w:hAnsi="Arial" w:cs="Arial"/>
          <w:color w:val="000000"/>
          <w:sz w:val="22"/>
          <w:szCs w:val="22"/>
        </w:rPr>
        <w:t>.</w:t>
      </w:r>
    </w:p>
    <w:p w14:paraId="000000C0" w14:textId="05088373" w:rsidR="00A3664C" w:rsidRDefault="007B179F" w:rsidP="00802746">
      <w:pPr>
        <w:pStyle w:val="Heading2"/>
        <w:numPr>
          <w:ilvl w:val="1"/>
          <w:numId w:val="38"/>
        </w:numPr>
        <w:spacing w:line="276" w:lineRule="auto"/>
        <w:jc w:val="both"/>
        <w:rPr>
          <w:rFonts w:ascii="Arial" w:eastAsia="Arial" w:hAnsi="Arial" w:cs="Arial"/>
          <w:sz w:val="24"/>
          <w:szCs w:val="24"/>
        </w:rPr>
      </w:pPr>
      <w:bookmarkStart w:id="32" w:name="_Toc128578633"/>
      <w:bookmarkStart w:id="33" w:name="_Toc1336903014"/>
      <w:r>
        <w:rPr>
          <w:rFonts w:ascii="Arial" w:eastAsia="Arial" w:hAnsi="Arial" w:cs="Arial"/>
          <w:sz w:val="24"/>
          <w:szCs w:val="24"/>
        </w:rPr>
        <w:t xml:space="preserve"> </w:t>
      </w:r>
      <w:r w:rsidR="29731158" w:rsidRPr="29731158">
        <w:rPr>
          <w:rFonts w:ascii="Arial" w:eastAsia="Arial" w:hAnsi="Arial" w:cs="Arial"/>
          <w:sz w:val="24"/>
          <w:szCs w:val="24"/>
        </w:rPr>
        <w:t>CEO</w:t>
      </w:r>
      <w:bookmarkEnd w:id="32"/>
      <w:bookmarkEnd w:id="33"/>
      <w:r w:rsidR="00156544">
        <w:rPr>
          <w:rFonts w:ascii="Arial" w:eastAsia="Arial" w:hAnsi="Arial" w:cs="Arial"/>
          <w:sz w:val="24"/>
          <w:szCs w:val="24"/>
        </w:rPr>
        <w:t xml:space="preserve"> (or equivalent)</w:t>
      </w:r>
    </w:p>
    <w:p w14:paraId="000000C1" w14:textId="1B187921" w:rsidR="00A3664C" w:rsidRDefault="00FD44ED">
      <w:pPr>
        <w:spacing w:line="276" w:lineRule="auto"/>
        <w:jc w:val="both"/>
        <w:rPr>
          <w:rFonts w:ascii="Arial" w:eastAsia="Arial" w:hAnsi="Arial" w:cs="Arial"/>
          <w:sz w:val="22"/>
          <w:szCs w:val="22"/>
        </w:rPr>
      </w:pPr>
      <w:r>
        <w:rPr>
          <w:rFonts w:ascii="Arial" w:eastAsia="Arial" w:hAnsi="Arial" w:cs="Arial"/>
          <w:sz w:val="22"/>
          <w:szCs w:val="22"/>
        </w:rPr>
        <w:t xml:space="preserve">The CEO is not a member of the Board. </w:t>
      </w:r>
    </w:p>
    <w:p w14:paraId="000000C2" w14:textId="77777777" w:rsidR="00A3664C" w:rsidRDefault="00FD44ED">
      <w:pPr>
        <w:spacing w:line="276" w:lineRule="auto"/>
        <w:jc w:val="both"/>
        <w:rPr>
          <w:rFonts w:ascii="Arial" w:eastAsia="Arial" w:hAnsi="Arial" w:cs="Arial"/>
          <w:sz w:val="22"/>
          <w:szCs w:val="22"/>
        </w:rPr>
      </w:pPr>
      <w:r>
        <w:rPr>
          <w:rFonts w:ascii="Arial" w:eastAsia="Arial" w:hAnsi="Arial" w:cs="Arial"/>
          <w:sz w:val="22"/>
          <w:szCs w:val="22"/>
        </w:rPr>
        <w:t>The CEO’s responsibilities include:</w:t>
      </w:r>
    </w:p>
    <w:p w14:paraId="000000C3" w14:textId="12C2FA05" w:rsidR="00A3664C" w:rsidRDefault="00FD44ED">
      <w:pPr>
        <w:numPr>
          <w:ilvl w:val="0"/>
          <w:numId w:val="7"/>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 xml:space="preserve">Being the primary source of advice to the Board on matters affecting the </w:t>
      </w:r>
      <w:r w:rsidR="009B1C20">
        <w:rPr>
          <w:rFonts w:ascii="Arial" w:eastAsia="Arial" w:hAnsi="Arial" w:cs="Arial"/>
          <w:color w:val="000000"/>
          <w:sz w:val="22"/>
          <w:szCs w:val="22"/>
        </w:rPr>
        <w:t>&lt;organisation&gt;</w:t>
      </w:r>
      <w:r>
        <w:rPr>
          <w:rFonts w:ascii="Arial" w:eastAsia="Arial" w:hAnsi="Arial" w:cs="Arial"/>
          <w:color w:val="000000"/>
          <w:sz w:val="22"/>
          <w:szCs w:val="22"/>
        </w:rPr>
        <w:t>;</w:t>
      </w:r>
    </w:p>
    <w:p w14:paraId="000000C4" w14:textId="77393196" w:rsidR="00A3664C" w:rsidRDefault="00FD44ED">
      <w:pPr>
        <w:numPr>
          <w:ilvl w:val="0"/>
          <w:numId w:val="7"/>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Implementation of Board approved strategies</w:t>
      </w:r>
      <w:r w:rsidR="00030B22">
        <w:rPr>
          <w:rFonts w:ascii="Arial" w:eastAsia="Arial" w:hAnsi="Arial" w:cs="Arial"/>
          <w:color w:val="000000"/>
          <w:sz w:val="22"/>
          <w:szCs w:val="22"/>
        </w:rPr>
        <w:t xml:space="preserve"> and policies</w:t>
      </w:r>
      <w:r>
        <w:rPr>
          <w:rFonts w:ascii="Arial" w:eastAsia="Arial" w:hAnsi="Arial" w:cs="Arial"/>
          <w:color w:val="000000"/>
          <w:sz w:val="22"/>
          <w:szCs w:val="22"/>
        </w:rPr>
        <w:t>;</w:t>
      </w:r>
    </w:p>
    <w:p w14:paraId="000000C6" w14:textId="101A38CD" w:rsidR="00A3664C" w:rsidRDefault="00FD44ED">
      <w:pPr>
        <w:numPr>
          <w:ilvl w:val="0"/>
          <w:numId w:val="7"/>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 xml:space="preserve">Development and implementation of operational policies </w:t>
      </w:r>
      <w:r w:rsidR="009B1C20">
        <w:rPr>
          <w:rFonts w:ascii="Arial" w:eastAsia="Arial" w:hAnsi="Arial" w:cs="Arial"/>
          <w:color w:val="000000"/>
          <w:sz w:val="22"/>
          <w:szCs w:val="22"/>
        </w:rPr>
        <w:t>&lt;organisation&gt;</w:t>
      </w:r>
      <w:r>
        <w:rPr>
          <w:rFonts w:ascii="Arial" w:eastAsia="Arial" w:hAnsi="Arial" w:cs="Arial"/>
          <w:color w:val="000000"/>
          <w:sz w:val="22"/>
          <w:szCs w:val="22"/>
        </w:rPr>
        <w:t>;</w:t>
      </w:r>
    </w:p>
    <w:p w14:paraId="000000C7" w14:textId="652C2949" w:rsidR="00A3664C" w:rsidRDefault="009F7A86">
      <w:pPr>
        <w:numPr>
          <w:ilvl w:val="0"/>
          <w:numId w:val="7"/>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 xml:space="preserve">Appointment </w:t>
      </w:r>
      <w:r w:rsidR="006F4730">
        <w:rPr>
          <w:rFonts w:ascii="Arial" w:eastAsia="Arial" w:hAnsi="Arial" w:cs="Arial"/>
          <w:color w:val="000000"/>
          <w:sz w:val="22"/>
          <w:szCs w:val="22"/>
        </w:rPr>
        <w:t xml:space="preserve"> </w:t>
      </w:r>
      <w:r>
        <w:rPr>
          <w:rFonts w:ascii="Arial" w:eastAsia="Arial" w:hAnsi="Arial" w:cs="Arial"/>
          <w:color w:val="000000"/>
          <w:sz w:val="22"/>
          <w:szCs w:val="22"/>
        </w:rPr>
        <w:t>and m</w:t>
      </w:r>
      <w:r w:rsidR="00FD44ED">
        <w:rPr>
          <w:rFonts w:ascii="Arial" w:eastAsia="Arial" w:hAnsi="Arial" w:cs="Arial"/>
          <w:color w:val="000000"/>
          <w:sz w:val="22"/>
          <w:szCs w:val="22"/>
        </w:rPr>
        <w:t>anagement of staff;</w:t>
      </w:r>
    </w:p>
    <w:p w14:paraId="000000C8" w14:textId="04A099FC" w:rsidR="00A3664C" w:rsidRDefault="00FD44ED">
      <w:pPr>
        <w:numPr>
          <w:ilvl w:val="0"/>
          <w:numId w:val="7"/>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 xml:space="preserve">Day-to-day financial </w:t>
      </w:r>
      <w:r w:rsidR="00223CDB">
        <w:rPr>
          <w:rFonts w:ascii="Arial" w:eastAsia="Arial" w:hAnsi="Arial" w:cs="Arial"/>
          <w:color w:val="000000"/>
          <w:sz w:val="22"/>
          <w:szCs w:val="22"/>
        </w:rPr>
        <w:t xml:space="preserve">and asset </w:t>
      </w:r>
      <w:r>
        <w:rPr>
          <w:rFonts w:ascii="Arial" w:eastAsia="Arial" w:hAnsi="Arial" w:cs="Arial"/>
          <w:color w:val="000000"/>
          <w:sz w:val="22"/>
          <w:szCs w:val="22"/>
        </w:rPr>
        <w:t>management;</w:t>
      </w:r>
    </w:p>
    <w:p w14:paraId="000000CA" w14:textId="75510660" w:rsidR="00A3664C" w:rsidRDefault="00FD44ED">
      <w:pPr>
        <w:numPr>
          <w:ilvl w:val="0"/>
          <w:numId w:val="7"/>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 xml:space="preserve">Compliance with Workplace Health and Safety requirements, other legislative and regulatory requirements and the </w:t>
      </w:r>
      <w:r w:rsidR="009B1C20">
        <w:rPr>
          <w:rFonts w:ascii="Arial" w:eastAsia="Arial" w:hAnsi="Arial" w:cs="Arial"/>
          <w:color w:val="000000"/>
          <w:sz w:val="22"/>
          <w:szCs w:val="22"/>
        </w:rPr>
        <w:t>&lt;organisation&gt;</w:t>
      </w:r>
      <w:r>
        <w:rPr>
          <w:rFonts w:ascii="Arial" w:eastAsia="Arial" w:hAnsi="Arial" w:cs="Arial"/>
          <w:color w:val="000000"/>
          <w:sz w:val="22"/>
          <w:szCs w:val="22"/>
        </w:rPr>
        <w:t>’s policies and procedures in its day-to-day activities;</w:t>
      </w:r>
    </w:p>
    <w:p w14:paraId="000000CB" w14:textId="13172720" w:rsidR="00A3664C" w:rsidRPr="00A67482" w:rsidRDefault="00FD44ED">
      <w:pPr>
        <w:numPr>
          <w:ilvl w:val="0"/>
          <w:numId w:val="7"/>
        </w:numPr>
        <w:pBdr>
          <w:top w:val="nil"/>
          <w:left w:val="nil"/>
          <w:bottom w:val="nil"/>
          <w:right w:val="nil"/>
          <w:between w:val="nil"/>
        </w:pBdr>
        <w:spacing w:after="0" w:line="276" w:lineRule="auto"/>
        <w:jc w:val="both"/>
        <w:rPr>
          <w:color w:val="000000"/>
          <w:sz w:val="22"/>
          <w:szCs w:val="22"/>
        </w:rPr>
      </w:pPr>
      <w:r w:rsidRPr="00A67482">
        <w:rPr>
          <w:rFonts w:ascii="Arial" w:eastAsia="Arial" w:hAnsi="Arial" w:cs="Arial"/>
          <w:color w:val="000000"/>
          <w:sz w:val="22"/>
          <w:szCs w:val="22"/>
        </w:rPr>
        <w:t xml:space="preserve">Reporting </w:t>
      </w:r>
      <w:r w:rsidR="00223CDB">
        <w:rPr>
          <w:rFonts w:ascii="Arial" w:eastAsia="Arial" w:hAnsi="Arial" w:cs="Arial"/>
          <w:color w:val="000000"/>
          <w:sz w:val="22"/>
          <w:szCs w:val="22"/>
        </w:rPr>
        <w:t>effectively</w:t>
      </w:r>
      <w:r w:rsidRPr="00A67482">
        <w:rPr>
          <w:rFonts w:ascii="Arial" w:eastAsia="Arial" w:hAnsi="Arial" w:cs="Arial"/>
          <w:color w:val="000000"/>
          <w:sz w:val="22"/>
          <w:szCs w:val="22"/>
        </w:rPr>
        <w:t xml:space="preserve"> to the Board on the </w:t>
      </w:r>
      <w:r w:rsidR="009B1C20" w:rsidRPr="00A67482">
        <w:rPr>
          <w:rFonts w:ascii="Arial" w:eastAsia="Arial" w:hAnsi="Arial" w:cs="Arial"/>
          <w:color w:val="000000"/>
          <w:sz w:val="22"/>
          <w:szCs w:val="22"/>
        </w:rPr>
        <w:t>&lt;organisation&gt;</w:t>
      </w:r>
      <w:r w:rsidRPr="00A67482">
        <w:rPr>
          <w:rFonts w:ascii="Arial" w:eastAsia="Arial" w:hAnsi="Arial" w:cs="Arial"/>
          <w:color w:val="000000"/>
          <w:sz w:val="22"/>
          <w:szCs w:val="22"/>
        </w:rPr>
        <w:t>’s progress</w:t>
      </w:r>
      <w:r w:rsidR="00D11CA6" w:rsidRPr="00A67482">
        <w:rPr>
          <w:rFonts w:ascii="Arial" w:eastAsia="Arial" w:hAnsi="Arial" w:cs="Arial"/>
          <w:color w:val="000000"/>
          <w:sz w:val="22"/>
          <w:szCs w:val="22"/>
        </w:rPr>
        <w:t xml:space="preserve"> against the strategic plan</w:t>
      </w:r>
      <w:r w:rsidR="005B2C65" w:rsidRPr="00A67482">
        <w:rPr>
          <w:rFonts w:ascii="Arial" w:eastAsia="Arial" w:hAnsi="Arial" w:cs="Arial"/>
          <w:color w:val="000000"/>
          <w:sz w:val="22"/>
          <w:szCs w:val="22"/>
        </w:rPr>
        <w:t>, financial sta</w:t>
      </w:r>
      <w:r w:rsidR="008069FD" w:rsidRPr="00A67482">
        <w:rPr>
          <w:rFonts w:ascii="Arial" w:eastAsia="Arial" w:hAnsi="Arial" w:cs="Arial"/>
          <w:color w:val="000000"/>
          <w:sz w:val="22"/>
          <w:szCs w:val="22"/>
        </w:rPr>
        <w:t>tus and compliance measures.</w:t>
      </w:r>
      <w:r w:rsidRPr="00A67482">
        <w:rPr>
          <w:rFonts w:ascii="Arial" w:eastAsia="Arial" w:hAnsi="Arial" w:cs="Arial"/>
          <w:color w:val="000000"/>
          <w:sz w:val="22"/>
          <w:szCs w:val="22"/>
        </w:rPr>
        <w:t xml:space="preserve"> </w:t>
      </w:r>
    </w:p>
    <w:p w14:paraId="46A6547F" w14:textId="1759B46F" w:rsidR="00A67482" w:rsidRPr="00A67482" w:rsidRDefault="00A67482">
      <w:pPr>
        <w:numPr>
          <w:ilvl w:val="0"/>
          <w:numId w:val="7"/>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Ensuring Board papers are of sufficient quality</w:t>
      </w:r>
      <w:r w:rsidR="00107308">
        <w:rPr>
          <w:rFonts w:ascii="Arial" w:eastAsia="Arial" w:hAnsi="Arial" w:cs="Arial"/>
          <w:color w:val="000000"/>
          <w:sz w:val="22"/>
          <w:szCs w:val="22"/>
        </w:rPr>
        <w:t xml:space="preserve"> to support </w:t>
      </w:r>
      <w:r w:rsidR="0040753A">
        <w:rPr>
          <w:rFonts w:ascii="Arial" w:eastAsia="Arial" w:hAnsi="Arial" w:cs="Arial"/>
          <w:color w:val="000000"/>
          <w:sz w:val="22"/>
          <w:szCs w:val="22"/>
        </w:rPr>
        <w:t>decision</w:t>
      </w:r>
      <w:r w:rsidR="00107308">
        <w:rPr>
          <w:rFonts w:ascii="Arial" w:eastAsia="Arial" w:hAnsi="Arial" w:cs="Arial"/>
          <w:color w:val="000000"/>
          <w:sz w:val="22"/>
          <w:szCs w:val="22"/>
        </w:rPr>
        <w:t xml:space="preserve"> making.</w:t>
      </w:r>
    </w:p>
    <w:p w14:paraId="000000CC" w14:textId="1DE60DC0" w:rsidR="00A3664C" w:rsidRDefault="00FD44ED">
      <w:pPr>
        <w:numPr>
          <w:ilvl w:val="0"/>
          <w:numId w:val="7"/>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 xml:space="preserve">Informing the Board of any matters of which </w:t>
      </w:r>
      <w:r w:rsidR="008369FC">
        <w:rPr>
          <w:rFonts w:ascii="Arial" w:eastAsia="Arial" w:hAnsi="Arial" w:cs="Arial"/>
          <w:color w:val="000000"/>
          <w:sz w:val="22"/>
          <w:szCs w:val="22"/>
        </w:rPr>
        <w:t>it</w:t>
      </w:r>
      <w:r>
        <w:rPr>
          <w:rFonts w:ascii="Arial" w:eastAsia="Arial" w:hAnsi="Arial" w:cs="Arial"/>
          <w:color w:val="000000"/>
          <w:sz w:val="22"/>
          <w:szCs w:val="22"/>
        </w:rPr>
        <w:t xml:space="preserve"> should be made aware; and </w:t>
      </w:r>
    </w:p>
    <w:p w14:paraId="5E80CD8E" w14:textId="4C5D8196" w:rsidR="00344B10" w:rsidRPr="00FC6034" w:rsidRDefault="00344B10" w:rsidP="00344B10">
      <w:pPr>
        <w:pStyle w:val="BodyTextFirstIndent"/>
        <w:numPr>
          <w:ilvl w:val="0"/>
          <w:numId w:val="7"/>
        </w:numPr>
        <w:rPr>
          <w:lang w:val="en-AU"/>
        </w:rPr>
      </w:pPr>
      <w:bookmarkStart w:id="34" w:name="_Toc128578634"/>
      <w:bookmarkStart w:id="35" w:name="_Toc894471862"/>
      <w:r w:rsidRPr="00FC6034">
        <w:rPr>
          <w:lang w:val="en-AU"/>
        </w:rPr>
        <w:t>Exercising such specific and express powers as are delegated to the CEO by the Board from time to time.</w:t>
      </w:r>
      <w:r w:rsidR="007D707E">
        <w:rPr>
          <w:lang w:val="en-AU"/>
        </w:rPr>
        <w:t xml:space="preserve"> </w:t>
      </w:r>
      <w:r w:rsidR="007D707E" w:rsidRPr="007D3DC8">
        <w:rPr>
          <w:i/>
          <w:iCs/>
          <w:lang w:val="en-AU"/>
        </w:rPr>
        <w:t xml:space="preserve">(See appendix </w:t>
      </w:r>
      <w:r w:rsidR="002F508E">
        <w:rPr>
          <w:i/>
          <w:iCs/>
          <w:lang w:val="en-AU"/>
        </w:rPr>
        <w:t>2</w:t>
      </w:r>
      <w:r w:rsidR="007D3DC8" w:rsidRPr="007D3DC8">
        <w:rPr>
          <w:i/>
          <w:iCs/>
          <w:lang w:val="en-AU"/>
        </w:rPr>
        <w:t xml:space="preserve"> – Delegations </w:t>
      </w:r>
      <w:r w:rsidR="002F508E">
        <w:rPr>
          <w:i/>
          <w:iCs/>
          <w:lang w:val="en-AU"/>
        </w:rPr>
        <w:t>Schedule)</w:t>
      </w:r>
      <w:r w:rsidR="007D3DC8" w:rsidRPr="007D3DC8">
        <w:rPr>
          <w:i/>
          <w:iCs/>
          <w:lang w:val="en-AU"/>
        </w:rPr>
        <w:t>)</w:t>
      </w:r>
    </w:p>
    <w:p w14:paraId="000000CE" w14:textId="32A79025" w:rsidR="00A3664C" w:rsidRPr="009F53FB" w:rsidRDefault="007B179F" w:rsidP="00802746">
      <w:pPr>
        <w:pStyle w:val="Heading2"/>
        <w:numPr>
          <w:ilvl w:val="1"/>
          <w:numId w:val="38"/>
        </w:numPr>
        <w:spacing w:line="276" w:lineRule="auto"/>
        <w:jc w:val="both"/>
        <w:rPr>
          <w:rFonts w:ascii="Arial" w:eastAsia="Arial" w:hAnsi="Arial" w:cs="Arial"/>
          <w:sz w:val="24"/>
          <w:szCs w:val="24"/>
          <w:highlight w:val="yellow"/>
        </w:rPr>
      </w:pPr>
      <w:r>
        <w:rPr>
          <w:rFonts w:ascii="Arial" w:eastAsia="Arial" w:hAnsi="Arial" w:cs="Arial"/>
          <w:sz w:val="24"/>
          <w:szCs w:val="24"/>
          <w:highlight w:val="yellow"/>
        </w:rPr>
        <w:lastRenderedPageBreak/>
        <w:t xml:space="preserve"> </w:t>
      </w:r>
      <w:r w:rsidR="29731158" w:rsidRPr="009F53FB">
        <w:rPr>
          <w:rFonts w:ascii="Arial" w:eastAsia="Arial" w:hAnsi="Arial" w:cs="Arial"/>
          <w:sz w:val="24"/>
          <w:szCs w:val="24"/>
          <w:highlight w:val="yellow"/>
        </w:rPr>
        <w:t>Company Secretary</w:t>
      </w:r>
      <w:bookmarkEnd w:id="34"/>
      <w:bookmarkEnd w:id="35"/>
      <w:r w:rsidR="009F7A86" w:rsidRPr="009F53FB">
        <w:rPr>
          <w:rFonts w:ascii="Arial" w:eastAsia="Arial" w:hAnsi="Arial" w:cs="Arial"/>
          <w:sz w:val="24"/>
          <w:szCs w:val="24"/>
          <w:highlight w:val="yellow"/>
        </w:rPr>
        <w:t xml:space="preserve"> </w:t>
      </w:r>
      <w:r w:rsidR="00786943" w:rsidRPr="009F53FB">
        <w:rPr>
          <w:rFonts w:ascii="Arial" w:eastAsia="Arial" w:hAnsi="Arial" w:cs="Arial"/>
          <w:i/>
          <w:iCs/>
          <w:sz w:val="22"/>
          <w:szCs w:val="22"/>
          <w:highlight w:val="yellow"/>
        </w:rPr>
        <w:t>(Delete section if not required)</w:t>
      </w:r>
      <w:r w:rsidR="00786943" w:rsidRPr="009F53FB">
        <w:rPr>
          <w:rFonts w:ascii="Arial" w:eastAsia="Arial" w:hAnsi="Arial" w:cs="Arial"/>
          <w:b w:val="0"/>
          <w:bCs/>
          <w:i/>
          <w:iCs/>
          <w:sz w:val="22"/>
          <w:szCs w:val="22"/>
          <w:highlight w:val="yellow"/>
        </w:rPr>
        <w:t>.</w:t>
      </w:r>
    </w:p>
    <w:p w14:paraId="000000CF" w14:textId="2030B38F" w:rsidR="00A3664C" w:rsidRPr="009F53FB" w:rsidRDefault="00FD44ED">
      <w:pPr>
        <w:spacing w:line="276" w:lineRule="auto"/>
        <w:jc w:val="both"/>
        <w:rPr>
          <w:rFonts w:ascii="Arial" w:eastAsia="Arial" w:hAnsi="Arial" w:cs="Arial"/>
          <w:sz w:val="22"/>
          <w:szCs w:val="22"/>
          <w:highlight w:val="yellow"/>
        </w:rPr>
      </w:pPr>
      <w:r w:rsidRPr="009F53FB">
        <w:rPr>
          <w:rFonts w:ascii="Arial" w:eastAsia="Arial" w:hAnsi="Arial" w:cs="Arial"/>
          <w:sz w:val="22"/>
          <w:szCs w:val="22"/>
          <w:highlight w:val="yellow"/>
        </w:rPr>
        <w:t>The Company Secretary</w:t>
      </w:r>
      <w:r w:rsidR="00133EF9" w:rsidRPr="009F53FB">
        <w:rPr>
          <w:rFonts w:ascii="Arial" w:eastAsia="Arial" w:hAnsi="Arial" w:cs="Arial"/>
          <w:sz w:val="22"/>
          <w:szCs w:val="22"/>
          <w:highlight w:val="yellow"/>
        </w:rPr>
        <w:t xml:space="preserve"> / Public Officer</w:t>
      </w:r>
      <w:r w:rsidRPr="009F53FB">
        <w:rPr>
          <w:rFonts w:ascii="Arial" w:eastAsia="Arial" w:hAnsi="Arial" w:cs="Arial"/>
          <w:sz w:val="22"/>
          <w:szCs w:val="22"/>
          <w:highlight w:val="yellow"/>
        </w:rPr>
        <w:t xml:space="preserve"> supports the effectiveness of the Board </w:t>
      </w:r>
      <w:r w:rsidR="00DA3296" w:rsidRPr="009F53FB">
        <w:rPr>
          <w:rFonts w:ascii="Arial" w:eastAsia="Arial" w:hAnsi="Arial" w:cs="Arial"/>
          <w:sz w:val="22"/>
          <w:szCs w:val="22"/>
          <w:highlight w:val="yellow"/>
        </w:rPr>
        <w:t>by</w:t>
      </w:r>
      <w:r w:rsidRPr="009F53FB">
        <w:rPr>
          <w:rFonts w:ascii="Arial" w:eastAsia="Arial" w:hAnsi="Arial" w:cs="Arial"/>
          <w:sz w:val="22"/>
          <w:szCs w:val="22"/>
          <w:highlight w:val="yellow"/>
        </w:rPr>
        <w:t>:</w:t>
      </w:r>
    </w:p>
    <w:p w14:paraId="000000D0" w14:textId="5B1D4411" w:rsidR="00A3664C" w:rsidRPr="009F53FB" w:rsidRDefault="00FD44ED">
      <w:pPr>
        <w:numPr>
          <w:ilvl w:val="0"/>
          <w:numId w:val="20"/>
        </w:numPr>
        <w:pBdr>
          <w:top w:val="nil"/>
          <w:left w:val="nil"/>
          <w:bottom w:val="nil"/>
          <w:right w:val="nil"/>
          <w:between w:val="nil"/>
        </w:pBdr>
        <w:spacing w:after="0" w:line="276" w:lineRule="auto"/>
        <w:jc w:val="both"/>
        <w:rPr>
          <w:color w:val="000000"/>
          <w:sz w:val="22"/>
          <w:szCs w:val="22"/>
          <w:highlight w:val="yellow"/>
        </w:rPr>
      </w:pPr>
      <w:r w:rsidRPr="009F53FB">
        <w:rPr>
          <w:rFonts w:ascii="Arial" w:eastAsia="Arial" w:hAnsi="Arial" w:cs="Arial"/>
          <w:color w:val="000000"/>
          <w:sz w:val="22"/>
          <w:szCs w:val="22"/>
          <w:highlight w:val="yellow"/>
        </w:rPr>
        <w:t>Monitor</w:t>
      </w:r>
      <w:r w:rsidR="00DA3296" w:rsidRPr="009F53FB">
        <w:rPr>
          <w:rFonts w:ascii="Arial" w:eastAsia="Arial" w:hAnsi="Arial" w:cs="Arial"/>
          <w:color w:val="000000"/>
          <w:sz w:val="22"/>
          <w:szCs w:val="22"/>
          <w:highlight w:val="yellow"/>
        </w:rPr>
        <w:t>ing</w:t>
      </w:r>
      <w:r w:rsidRPr="009F53FB">
        <w:rPr>
          <w:rFonts w:ascii="Arial" w:eastAsia="Arial" w:hAnsi="Arial" w:cs="Arial"/>
          <w:color w:val="000000"/>
          <w:sz w:val="22"/>
          <w:szCs w:val="22"/>
          <w:highlight w:val="yellow"/>
        </w:rPr>
        <w:t xml:space="preserve"> Board actions to ensure that policy and procedures are followed and to draw the attention of the Chair for failures to follow requirements; and</w:t>
      </w:r>
    </w:p>
    <w:p w14:paraId="000000D1" w14:textId="07652E0C" w:rsidR="00A3664C" w:rsidRPr="009F53FB" w:rsidRDefault="00FD44ED">
      <w:pPr>
        <w:numPr>
          <w:ilvl w:val="0"/>
          <w:numId w:val="20"/>
        </w:numPr>
        <w:pBdr>
          <w:top w:val="nil"/>
          <w:left w:val="nil"/>
          <w:bottom w:val="nil"/>
          <w:right w:val="nil"/>
          <w:between w:val="nil"/>
        </w:pBdr>
        <w:spacing w:line="276" w:lineRule="auto"/>
        <w:jc w:val="both"/>
        <w:rPr>
          <w:color w:val="000000"/>
          <w:sz w:val="22"/>
          <w:szCs w:val="22"/>
          <w:highlight w:val="yellow"/>
        </w:rPr>
      </w:pPr>
      <w:r w:rsidRPr="009F53FB">
        <w:rPr>
          <w:rFonts w:ascii="Arial" w:eastAsia="Arial" w:hAnsi="Arial" w:cs="Arial"/>
          <w:color w:val="000000"/>
          <w:sz w:val="22"/>
          <w:szCs w:val="22"/>
          <w:highlight w:val="yellow"/>
        </w:rPr>
        <w:t>Monitor</w:t>
      </w:r>
      <w:r w:rsidR="00DA3296" w:rsidRPr="009F53FB">
        <w:rPr>
          <w:rFonts w:ascii="Arial" w:eastAsia="Arial" w:hAnsi="Arial" w:cs="Arial"/>
          <w:color w:val="000000"/>
          <w:sz w:val="22"/>
          <w:szCs w:val="22"/>
          <w:highlight w:val="yellow"/>
        </w:rPr>
        <w:t>ing</w:t>
      </w:r>
      <w:r w:rsidRPr="009F53FB">
        <w:rPr>
          <w:rFonts w:ascii="Arial" w:eastAsia="Arial" w:hAnsi="Arial" w:cs="Arial"/>
          <w:color w:val="000000"/>
          <w:sz w:val="22"/>
          <w:szCs w:val="22"/>
          <w:highlight w:val="yellow"/>
        </w:rPr>
        <w:t xml:space="preserve"> legal obligations and to draw the attention of the Chair when legal responsibilities of the </w:t>
      </w:r>
      <w:r w:rsidR="009B1C20" w:rsidRPr="009F53FB">
        <w:rPr>
          <w:rFonts w:ascii="Arial" w:eastAsia="Arial" w:hAnsi="Arial" w:cs="Arial"/>
          <w:color w:val="000000"/>
          <w:sz w:val="22"/>
          <w:szCs w:val="22"/>
          <w:highlight w:val="yellow"/>
        </w:rPr>
        <w:t>&lt;organisation&gt;</w:t>
      </w:r>
      <w:r w:rsidRPr="009F53FB">
        <w:rPr>
          <w:rFonts w:ascii="Arial" w:eastAsia="Arial" w:hAnsi="Arial" w:cs="Arial"/>
          <w:color w:val="000000"/>
          <w:sz w:val="22"/>
          <w:szCs w:val="22"/>
          <w:highlight w:val="yellow"/>
        </w:rPr>
        <w:t xml:space="preserve"> are at risk of not being met.</w:t>
      </w:r>
    </w:p>
    <w:p w14:paraId="767929D2" w14:textId="77777777" w:rsidR="00786943" w:rsidRPr="009F53FB" w:rsidRDefault="004635B4" w:rsidP="00786943">
      <w:pPr>
        <w:numPr>
          <w:ilvl w:val="0"/>
          <w:numId w:val="20"/>
        </w:numPr>
        <w:pBdr>
          <w:top w:val="nil"/>
          <w:left w:val="nil"/>
          <w:bottom w:val="nil"/>
          <w:right w:val="nil"/>
          <w:between w:val="nil"/>
        </w:pBdr>
        <w:spacing w:line="276" w:lineRule="auto"/>
        <w:jc w:val="both"/>
        <w:rPr>
          <w:rFonts w:ascii="Arial" w:hAnsi="Arial" w:cs="Arial"/>
          <w:color w:val="000000"/>
          <w:sz w:val="22"/>
          <w:szCs w:val="22"/>
          <w:highlight w:val="yellow"/>
        </w:rPr>
      </w:pPr>
      <w:r w:rsidRPr="009F53FB">
        <w:rPr>
          <w:rFonts w:ascii="Arial" w:hAnsi="Arial" w:cs="Arial"/>
          <w:sz w:val="22"/>
          <w:szCs w:val="22"/>
          <w:highlight w:val="yellow"/>
        </w:rPr>
        <w:t xml:space="preserve">The Company Secretary has regulatory obligations in accordance with </w:t>
      </w:r>
      <w:hyperlink r:id="rId11" w:history="1">
        <w:r w:rsidRPr="009F53FB">
          <w:rPr>
            <w:rStyle w:val="Hyperlink"/>
            <w:rFonts w:ascii="Arial" w:hAnsi="Arial" w:cs="Arial"/>
            <w:sz w:val="22"/>
            <w:szCs w:val="22"/>
            <w:highlight w:val="yellow"/>
          </w:rPr>
          <w:t>s188(1) of the Corporations Act</w:t>
        </w:r>
      </w:hyperlink>
      <w:r w:rsidRPr="009F53FB">
        <w:rPr>
          <w:rStyle w:val="Hyperlink"/>
          <w:rFonts w:ascii="Arial" w:hAnsi="Arial" w:cs="Arial"/>
          <w:sz w:val="22"/>
          <w:szCs w:val="22"/>
          <w:highlight w:val="yellow"/>
        </w:rPr>
        <w:t xml:space="preserve">  </w:t>
      </w:r>
      <w:r w:rsidRPr="009F53FB">
        <w:rPr>
          <w:rStyle w:val="Hyperlink"/>
          <w:rFonts w:ascii="Arial" w:hAnsi="Arial" w:cs="Arial"/>
          <w:i/>
          <w:iCs/>
          <w:color w:val="000000"/>
          <w:sz w:val="22"/>
          <w:szCs w:val="22"/>
          <w:highlight w:val="yellow"/>
          <w:u w:val="none"/>
        </w:rPr>
        <w:t>(</w:t>
      </w:r>
      <w:r w:rsidRPr="009F53FB">
        <w:rPr>
          <w:rFonts w:ascii="Arial" w:hAnsi="Arial" w:cs="Arial"/>
          <w:i/>
          <w:iCs/>
          <w:sz w:val="22"/>
          <w:szCs w:val="22"/>
          <w:highlight w:val="yellow"/>
        </w:rPr>
        <w:t>Delete if not required)</w:t>
      </w:r>
    </w:p>
    <w:p w14:paraId="000000D3" w14:textId="05E327C3" w:rsidR="00A3664C" w:rsidRPr="009F53FB" w:rsidRDefault="00FD44ED" w:rsidP="00786943">
      <w:pPr>
        <w:numPr>
          <w:ilvl w:val="0"/>
          <w:numId w:val="20"/>
        </w:numPr>
        <w:pBdr>
          <w:top w:val="nil"/>
          <w:left w:val="nil"/>
          <w:bottom w:val="nil"/>
          <w:right w:val="nil"/>
          <w:between w:val="nil"/>
        </w:pBdr>
        <w:spacing w:line="276" w:lineRule="auto"/>
        <w:jc w:val="both"/>
        <w:rPr>
          <w:color w:val="000000"/>
          <w:sz w:val="22"/>
          <w:szCs w:val="22"/>
          <w:highlight w:val="yellow"/>
        </w:rPr>
      </w:pPr>
      <w:r w:rsidRPr="009F53FB">
        <w:rPr>
          <w:rFonts w:ascii="Arial" w:eastAsia="Arial" w:hAnsi="Arial" w:cs="Arial"/>
          <w:sz w:val="22"/>
          <w:szCs w:val="22"/>
          <w:highlight w:val="yellow"/>
        </w:rPr>
        <w:t>All Directors have direct and confidential access to the Company Secretary for advice or assistance on governance matters</w:t>
      </w:r>
      <w:r w:rsidR="00731AA9" w:rsidRPr="009F53FB">
        <w:rPr>
          <w:rFonts w:ascii="Arial" w:eastAsia="Arial" w:hAnsi="Arial" w:cs="Arial"/>
          <w:sz w:val="22"/>
          <w:szCs w:val="22"/>
          <w:highlight w:val="yellow"/>
        </w:rPr>
        <w:t xml:space="preserve"> </w:t>
      </w:r>
    </w:p>
    <w:p w14:paraId="1D9FF499" w14:textId="018034F2" w:rsidR="009021CA" w:rsidRPr="009021CA" w:rsidRDefault="29731158" w:rsidP="00802746">
      <w:pPr>
        <w:pStyle w:val="Heading1"/>
        <w:numPr>
          <w:ilvl w:val="0"/>
          <w:numId w:val="38"/>
        </w:numPr>
      </w:pPr>
      <w:bookmarkStart w:id="36" w:name="_Toc128578635"/>
      <w:bookmarkStart w:id="37" w:name="_Toc1256722742"/>
      <w:r>
        <w:t>Committees</w:t>
      </w:r>
      <w:bookmarkEnd w:id="36"/>
      <w:bookmarkEnd w:id="37"/>
    </w:p>
    <w:p w14:paraId="1C775E16" w14:textId="77777777" w:rsidR="009021CA" w:rsidRPr="00786943" w:rsidRDefault="009021CA" w:rsidP="009021CA">
      <w:pPr>
        <w:rPr>
          <w:rFonts w:ascii="Arial" w:hAnsi="Arial" w:cs="Arial"/>
          <w:sz w:val="22"/>
          <w:szCs w:val="22"/>
        </w:rPr>
      </w:pPr>
      <w:r w:rsidRPr="00786943">
        <w:rPr>
          <w:rFonts w:ascii="Arial" w:hAnsi="Arial" w:cs="Arial"/>
          <w:sz w:val="22"/>
          <w:szCs w:val="22"/>
        </w:rPr>
        <w:t>The Board may from time to time establish committees to assist the Board to consider particular matters in detail.</w:t>
      </w:r>
    </w:p>
    <w:p w14:paraId="000000D7" w14:textId="7303A0C7" w:rsidR="00A3664C" w:rsidRPr="00786943" w:rsidRDefault="00FD44ED">
      <w:pPr>
        <w:spacing w:line="276" w:lineRule="auto"/>
        <w:jc w:val="both"/>
        <w:rPr>
          <w:rFonts w:ascii="Arial" w:eastAsia="Arial" w:hAnsi="Arial" w:cs="Arial"/>
          <w:sz w:val="22"/>
          <w:szCs w:val="22"/>
        </w:rPr>
      </w:pPr>
      <w:r w:rsidRPr="00786943">
        <w:rPr>
          <w:rFonts w:ascii="Arial" w:eastAsia="Arial" w:hAnsi="Arial" w:cs="Arial"/>
          <w:sz w:val="22"/>
          <w:szCs w:val="22"/>
        </w:rPr>
        <w:t>Committees operate under terms of reference</w:t>
      </w:r>
      <w:r w:rsidR="006F4730">
        <w:rPr>
          <w:rFonts w:ascii="Arial" w:eastAsia="Arial" w:hAnsi="Arial" w:cs="Arial"/>
          <w:sz w:val="22"/>
          <w:szCs w:val="22"/>
        </w:rPr>
        <w:t xml:space="preserve"> created and approved by the Board</w:t>
      </w:r>
      <w:r w:rsidRPr="00786943">
        <w:rPr>
          <w:rFonts w:ascii="Arial" w:eastAsia="Arial" w:hAnsi="Arial" w:cs="Arial"/>
          <w:sz w:val="22"/>
          <w:szCs w:val="22"/>
        </w:rPr>
        <w:t xml:space="preserve"> that detail their purpose, composition, meeting and reporting requirements, review date and whether or not they have delegated decision making power, and if so any limitations. </w:t>
      </w:r>
    </w:p>
    <w:p w14:paraId="51BEA583" w14:textId="12E6824C" w:rsidR="009021CA" w:rsidRPr="00786943" w:rsidRDefault="009E27D3" w:rsidP="009E27D3">
      <w:pPr>
        <w:rPr>
          <w:rFonts w:ascii="Arial" w:hAnsi="Arial" w:cs="Arial"/>
          <w:sz w:val="22"/>
          <w:szCs w:val="22"/>
        </w:rPr>
      </w:pPr>
      <w:r w:rsidRPr="00786943">
        <w:rPr>
          <w:rFonts w:ascii="Arial" w:hAnsi="Arial" w:cs="Arial"/>
          <w:sz w:val="22"/>
          <w:szCs w:val="22"/>
        </w:rPr>
        <w:t>The terms of reference and continuation of each committee should be reviewed on an annual basis.</w:t>
      </w:r>
    </w:p>
    <w:p w14:paraId="0A77476F" w14:textId="45EA6F05" w:rsidR="00A778CF" w:rsidRPr="00D90A07" w:rsidRDefault="00731AA9" w:rsidP="00D90A07">
      <w:pPr>
        <w:spacing w:line="276" w:lineRule="auto"/>
        <w:jc w:val="both"/>
        <w:rPr>
          <w:rFonts w:ascii="Arial" w:eastAsia="Arial" w:hAnsi="Arial" w:cs="Arial"/>
          <w:sz w:val="22"/>
          <w:szCs w:val="22"/>
        </w:rPr>
      </w:pPr>
      <w:r w:rsidRPr="00786943">
        <w:rPr>
          <w:rFonts w:ascii="Arial" w:eastAsia="Arial" w:hAnsi="Arial" w:cs="Arial"/>
          <w:sz w:val="22"/>
          <w:szCs w:val="22"/>
        </w:rPr>
        <w:t>(</w:t>
      </w:r>
      <w:r w:rsidR="00FD44ED" w:rsidRPr="00786943">
        <w:rPr>
          <w:rFonts w:ascii="Arial" w:eastAsia="Arial" w:hAnsi="Arial" w:cs="Arial"/>
          <w:sz w:val="22"/>
          <w:szCs w:val="22"/>
        </w:rPr>
        <w:t xml:space="preserve">Current committees </w:t>
      </w:r>
      <w:r w:rsidRPr="00786943">
        <w:rPr>
          <w:rFonts w:ascii="Arial" w:eastAsia="Arial" w:hAnsi="Arial" w:cs="Arial"/>
          <w:sz w:val="22"/>
          <w:szCs w:val="22"/>
        </w:rPr>
        <w:t xml:space="preserve">can be found at Appendix </w:t>
      </w:r>
      <w:r w:rsidR="009F53FB">
        <w:rPr>
          <w:rFonts w:ascii="Arial" w:eastAsia="Arial" w:hAnsi="Arial" w:cs="Arial"/>
          <w:sz w:val="22"/>
          <w:szCs w:val="22"/>
        </w:rPr>
        <w:t>3</w:t>
      </w:r>
      <w:r w:rsidRPr="00786943">
        <w:rPr>
          <w:rFonts w:ascii="Arial" w:eastAsia="Arial" w:hAnsi="Arial" w:cs="Arial"/>
          <w:sz w:val="22"/>
          <w:szCs w:val="22"/>
        </w:rPr>
        <w:t>)</w:t>
      </w:r>
    </w:p>
    <w:p w14:paraId="000000DC" w14:textId="53735E5D" w:rsidR="00A3664C" w:rsidRDefault="29731158" w:rsidP="00802746">
      <w:pPr>
        <w:pStyle w:val="Heading1"/>
        <w:numPr>
          <w:ilvl w:val="0"/>
          <w:numId w:val="38"/>
        </w:numPr>
      </w:pPr>
      <w:bookmarkStart w:id="38" w:name="_Toc128578636"/>
      <w:bookmarkStart w:id="39" w:name="_Toc2004904535"/>
      <w:r>
        <w:t>Board processes</w:t>
      </w:r>
      <w:bookmarkEnd w:id="38"/>
      <w:bookmarkEnd w:id="39"/>
    </w:p>
    <w:p w14:paraId="000000DD" w14:textId="0160B116" w:rsidR="00A3664C" w:rsidRDefault="29731158" w:rsidP="00802746">
      <w:pPr>
        <w:pStyle w:val="Heading2"/>
        <w:numPr>
          <w:ilvl w:val="1"/>
          <w:numId w:val="38"/>
        </w:numPr>
        <w:spacing w:line="276" w:lineRule="auto"/>
        <w:jc w:val="both"/>
        <w:rPr>
          <w:rFonts w:ascii="Arial" w:eastAsia="Arial" w:hAnsi="Arial" w:cs="Arial"/>
          <w:sz w:val="24"/>
          <w:szCs w:val="24"/>
        </w:rPr>
      </w:pPr>
      <w:bookmarkStart w:id="40" w:name="_Toc128578637"/>
      <w:bookmarkStart w:id="41" w:name="_Toc1922708026"/>
      <w:r w:rsidRPr="29731158">
        <w:rPr>
          <w:rFonts w:ascii="Arial" w:eastAsia="Arial" w:hAnsi="Arial" w:cs="Arial"/>
          <w:sz w:val="24"/>
          <w:szCs w:val="24"/>
        </w:rPr>
        <w:t>Board induction</w:t>
      </w:r>
      <w:bookmarkEnd w:id="40"/>
      <w:bookmarkEnd w:id="41"/>
    </w:p>
    <w:p w14:paraId="000000DE" w14:textId="5BD30984" w:rsidR="00A3664C" w:rsidRPr="009F53FB" w:rsidRDefault="0067797F" w:rsidP="009F53FB">
      <w:pPr>
        <w:rPr>
          <w:rFonts w:ascii="Arial" w:hAnsi="Arial" w:cs="Arial"/>
          <w:sz w:val="22"/>
          <w:szCs w:val="22"/>
        </w:rPr>
      </w:pPr>
      <w:r w:rsidRPr="009D4B5E">
        <w:rPr>
          <w:rFonts w:ascii="Arial" w:hAnsi="Arial" w:cs="Arial"/>
          <w:sz w:val="22"/>
          <w:szCs w:val="22"/>
        </w:rPr>
        <w:t>Prior to their first Board meeting, new Directors will be provided with information and training to inform them about the role, culture and operations of the Board</w:t>
      </w:r>
      <w:r w:rsidR="009F53FB">
        <w:rPr>
          <w:rFonts w:ascii="Arial" w:hAnsi="Arial" w:cs="Arial"/>
          <w:sz w:val="22"/>
          <w:szCs w:val="22"/>
        </w:rPr>
        <w:t xml:space="preserve"> </w:t>
      </w:r>
      <w:r w:rsidR="00FD44ED">
        <w:rPr>
          <w:rFonts w:ascii="Arial" w:eastAsia="Arial" w:hAnsi="Arial" w:cs="Arial"/>
          <w:sz w:val="22"/>
          <w:szCs w:val="22"/>
        </w:rPr>
        <w:t xml:space="preserve">and </w:t>
      </w:r>
      <w:r>
        <w:rPr>
          <w:rFonts w:ascii="Arial" w:eastAsia="Arial" w:hAnsi="Arial" w:cs="Arial"/>
          <w:sz w:val="22"/>
          <w:szCs w:val="22"/>
        </w:rPr>
        <w:t xml:space="preserve">an </w:t>
      </w:r>
      <w:r w:rsidR="00FD44ED">
        <w:rPr>
          <w:rFonts w:ascii="Arial" w:eastAsia="Arial" w:hAnsi="Arial" w:cs="Arial"/>
          <w:sz w:val="22"/>
          <w:szCs w:val="22"/>
        </w:rPr>
        <w:t xml:space="preserve">overview of the </w:t>
      </w:r>
      <w:r w:rsidR="009B1C20">
        <w:rPr>
          <w:rFonts w:ascii="Arial" w:eastAsia="Arial" w:hAnsi="Arial" w:cs="Arial"/>
          <w:sz w:val="22"/>
          <w:szCs w:val="22"/>
        </w:rPr>
        <w:t>&lt;organisation&gt;</w:t>
      </w:r>
      <w:r w:rsidR="00FD44ED">
        <w:rPr>
          <w:rFonts w:ascii="Arial" w:eastAsia="Arial" w:hAnsi="Arial" w:cs="Arial"/>
          <w:sz w:val="22"/>
          <w:szCs w:val="22"/>
        </w:rPr>
        <w:t xml:space="preserve">.  </w:t>
      </w:r>
      <w:r w:rsidR="00934C14" w:rsidRPr="0067797F">
        <w:rPr>
          <w:rFonts w:ascii="Arial" w:eastAsia="Arial" w:hAnsi="Arial" w:cs="Arial"/>
          <w:b/>
          <w:bCs/>
          <w:sz w:val="22"/>
          <w:szCs w:val="22"/>
        </w:rPr>
        <w:t xml:space="preserve">See Appendix </w:t>
      </w:r>
      <w:r w:rsidR="009F53FB">
        <w:rPr>
          <w:rFonts w:ascii="Arial" w:eastAsia="Arial" w:hAnsi="Arial" w:cs="Arial"/>
          <w:b/>
          <w:bCs/>
          <w:sz w:val="22"/>
          <w:szCs w:val="22"/>
        </w:rPr>
        <w:t>4</w:t>
      </w:r>
      <w:r w:rsidR="009755D9" w:rsidRPr="0067797F">
        <w:rPr>
          <w:rFonts w:ascii="Arial" w:eastAsia="Arial" w:hAnsi="Arial" w:cs="Arial"/>
          <w:b/>
          <w:bCs/>
          <w:sz w:val="22"/>
          <w:szCs w:val="22"/>
        </w:rPr>
        <w:t xml:space="preserve"> for a full list of material to be provided</w:t>
      </w:r>
      <w:r w:rsidR="00424CF2" w:rsidRPr="0067797F">
        <w:rPr>
          <w:rFonts w:ascii="Arial" w:eastAsia="Arial" w:hAnsi="Arial" w:cs="Arial"/>
          <w:b/>
          <w:bCs/>
          <w:sz w:val="22"/>
          <w:szCs w:val="22"/>
        </w:rPr>
        <w:t>.</w:t>
      </w:r>
    </w:p>
    <w:p w14:paraId="000000F2" w14:textId="44C958DE" w:rsidR="00A3664C" w:rsidRDefault="00FD44ED">
      <w:pPr>
        <w:spacing w:line="276" w:lineRule="auto"/>
        <w:jc w:val="both"/>
        <w:rPr>
          <w:rFonts w:ascii="Arial" w:eastAsia="Arial" w:hAnsi="Arial" w:cs="Arial"/>
          <w:sz w:val="22"/>
          <w:szCs w:val="22"/>
        </w:rPr>
      </w:pPr>
      <w:r>
        <w:rPr>
          <w:rFonts w:ascii="Arial" w:eastAsia="Arial" w:hAnsi="Arial" w:cs="Arial"/>
          <w:sz w:val="22"/>
          <w:szCs w:val="22"/>
        </w:rPr>
        <w:t xml:space="preserve">The Board conducts </w:t>
      </w:r>
      <w:r w:rsidR="00786943">
        <w:rPr>
          <w:rFonts w:ascii="Arial" w:eastAsia="Arial" w:hAnsi="Arial" w:cs="Arial"/>
          <w:sz w:val="22"/>
          <w:szCs w:val="22"/>
        </w:rPr>
        <w:t>a</w:t>
      </w:r>
      <w:r>
        <w:rPr>
          <w:rFonts w:ascii="Arial" w:eastAsia="Arial" w:hAnsi="Arial" w:cs="Arial"/>
          <w:sz w:val="22"/>
          <w:szCs w:val="22"/>
        </w:rPr>
        <w:t xml:space="preserve"> review of the Board induction process to ensure that it is relevant and effective</w:t>
      </w:r>
      <w:r w:rsidR="00786943">
        <w:rPr>
          <w:rFonts w:ascii="Arial" w:eastAsia="Arial" w:hAnsi="Arial" w:cs="Arial"/>
          <w:sz w:val="22"/>
          <w:szCs w:val="22"/>
        </w:rPr>
        <w:t xml:space="preserve"> at least every three years</w:t>
      </w:r>
      <w:r>
        <w:rPr>
          <w:rFonts w:ascii="Arial" w:eastAsia="Arial" w:hAnsi="Arial" w:cs="Arial"/>
          <w:sz w:val="22"/>
          <w:szCs w:val="22"/>
        </w:rPr>
        <w:t>.</w:t>
      </w:r>
    </w:p>
    <w:p w14:paraId="000000F3" w14:textId="6151AC36" w:rsidR="00A3664C" w:rsidRPr="00485D42" w:rsidRDefault="007B179F" w:rsidP="00802746">
      <w:pPr>
        <w:pStyle w:val="Heading2"/>
        <w:numPr>
          <w:ilvl w:val="1"/>
          <w:numId w:val="38"/>
        </w:numPr>
        <w:spacing w:line="276" w:lineRule="auto"/>
        <w:jc w:val="both"/>
        <w:rPr>
          <w:rFonts w:ascii="Arial" w:eastAsia="Arial" w:hAnsi="Arial" w:cs="Arial"/>
          <w:sz w:val="24"/>
          <w:szCs w:val="24"/>
        </w:rPr>
      </w:pPr>
      <w:bookmarkStart w:id="42" w:name="_Toc128578638"/>
      <w:bookmarkStart w:id="43" w:name="_Toc1527288697"/>
      <w:r>
        <w:rPr>
          <w:rFonts w:ascii="Arial" w:eastAsia="Arial" w:hAnsi="Arial" w:cs="Arial"/>
          <w:sz w:val="24"/>
          <w:szCs w:val="24"/>
        </w:rPr>
        <w:t xml:space="preserve"> </w:t>
      </w:r>
      <w:r w:rsidR="29731158" w:rsidRPr="00485D42">
        <w:rPr>
          <w:rFonts w:ascii="Arial" w:eastAsia="Arial" w:hAnsi="Arial" w:cs="Arial"/>
          <w:sz w:val="24"/>
          <w:szCs w:val="24"/>
        </w:rPr>
        <w:t>Ongoing training</w:t>
      </w:r>
      <w:bookmarkEnd w:id="42"/>
      <w:bookmarkEnd w:id="43"/>
    </w:p>
    <w:p w14:paraId="75477F4C" w14:textId="4ABF40CB" w:rsidR="00827759" w:rsidRDefault="00827759">
      <w:pPr>
        <w:spacing w:line="276" w:lineRule="auto"/>
        <w:jc w:val="both"/>
        <w:rPr>
          <w:rFonts w:ascii="Arial" w:eastAsia="Arial" w:hAnsi="Arial" w:cs="Arial"/>
          <w:sz w:val="22"/>
          <w:szCs w:val="22"/>
        </w:rPr>
      </w:pPr>
      <w:r w:rsidRPr="00827759">
        <w:rPr>
          <w:rFonts w:ascii="Arial" w:eastAsia="Arial" w:hAnsi="Arial" w:cs="Arial"/>
          <w:sz w:val="22"/>
          <w:szCs w:val="22"/>
        </w:rPr>
        <w:t xml:space="preserve">Directors are expected to </w:t>
      </w:r>
      <w:r>
        <w:rPr>
          <w:rFonts w:ascii="Arial" w:eastAsia="Arial" w:hAnsi="Arial" w:cs="Arial"/>
          <w:sz w:val="22"/>
          <w:szCs w:val="22"/>
        </w:rPr>
        <w:t>develop and maintain</w:t>
      </w:r>
      <w:r w:rsidRPr="00827759">
        <w:rPr>
          <w:rFonts w:ascii="Arial" w:eastAsia="Arial" w:hAnsi="Arial" w:cs="Arial"/>
          <w:sz w:val="22"/>
          <w:szCs w:val="22"/>
        </w:rPr>
        <w:t xml:space="preserve"> the skills required to discharge their obligations to the &lt;organisation&gt;.</w:t>
      </w:r>
    </w:p>
    <w:p w14:paraId="000000F5" w14:textId="2A438486" w:rsidR="00A3664C" w:rsidRPr="00485D42" w:rsidRDefault="00DD3287">
      <w:pPr>
        <w:spacing w:line="276" w:lineRule="auto"/>
        <w:jc w:val="both"/>
        <w:rPr>
          <w:rFonts w:ascii="Arial" w:eastAsia="Arial" w:hAnsi="Arial" w:cs="Arial"/>
          <w:sz w:val="22"/>
          <w:szCs w:val="22"/>
        </w:rPr>
      </w:pPr>
      <w:r>
        <w:rPr>
          <w:rFonts w:ascii="Arial" w:eastAsia="Arial" w:hAnsi="Arial" w:cs="Arial"/>
          <w:sz w:val="22"/>
          <w:szCs w:val="22"/>
        </w:rPr>
        <w:t xml:space="preserve">Group training </w:t>
      </w:r>
      <w:r w:rsidR="0056601D">
        <w:rPr>
          <w:rFonts w:ascii="Arial" w:eastAsia="Arial" w:hAnsi="Arial" w:cs="Arial"/>
          <w:sz w:val="22"/>
          <w:szCs w:val="22"/>
        </w:rPr>
        <w:t>will</w:t>
      </w:r>
      <w:r>
        <w:rPr>
          <w:rFonts w:ascii="Arial" w:eastAsia="Arial" w:hAnsi="Arial" w:cs="Arial"/>
          <w:sz w:val="22"/>
          <w:szCs w:val="22"/>
        </w:rPr>
        <w:t xml:space="preserve"> be arranged as a </w:t>
      </w:r>
      <w:r w:rsidR="00B1591B">
        <w:rPr>
          <w:rFonts w:ascii="Arial" w:eastAsia="Arial" w:hAnsi="Arial" w:cs="Arial"/>
          <w:sz w:val="22"/>
          <w:szCs w:val="22"/>
        </w:rPr>
        <w:t xml:space="preserve">regular </w:t>
      </w:r>
      <w:r>
        <w:rPr>
          <w:rFonts w:ascii="Arial" w:eastAsia="Arial" w:hAnsi="Arial" w:cs="Arial"/>
          <w:sz w:val="22"/>
          <w:szCs w:val="22"/>
        </w:rPr>
        <w:t>component of Board meeting</w:t>
      </w:r>
      <w:r w:rsidR="00B1591B">
        <w:rPr>
          <w:rFonts w:ascii="Arial" w:eastAsia="Arial" w:hAnsi="Arial" w:cs="Arial"/>
          <w:sz w:val="22"/>
          <w:szCs w:val="22"/>
        </w:rPr>
        <w:t>s</w:t>
      </w:r>
      <w:r>
        <w:rPr>
          <w:rFonts w:ascii="Arial" w:eastAsia="Arial" w:hAnsi="Arial" w:cs="Arial"/>
          <w:sz w:val="22"/>
          <w:szCs w:val="22"/>
        </w:rPr>
        <w:t xml:space="preserve"> or </w:t>
      </w:r>
      <w:r w:rsidR="006F4730">
        <w:rPr>
          <w:rFonts w:ascii="Arial" w:eastAsia="Arial" w:hAnsi="Arial" w:cs="Arial"/>
          <w:sz w:val="22"/>
          <w:szCs w:val="22"/>
        </w:rPr>
        <w:t xml:space="preserve">as </w:t>
      </w:r>
      <w:r>
        <w:rPr>
          <w:rFonts w:ascii="Arial" w:eastAsia="Arial" w:hAnsi="Arial" w:cs="Arial"/>
          <w:sz w:val="22"/>
          <w:szCs w:val="22"/>
        </w:rPr>
        <w:t>separate event</w:t>
      </w:r>
      <w:r w:rsidR="00B1591B">
        <w:rPr>
          <w:rFonts w:ascii="Arial" w:eastAsia="Arial" w:hAnsi="Arial" w:cs="Arial"/>
          <w:sz w:val="22"/>
          <w:szCs w:val="22"/>
        </w:rPr>
        <w:t>s</w:t>
      </w:r>
      <w:r w:rsidR="00275751">
        <w:rPr>
          <w:rFonts w:ascii="Arial" w:eastAsia="Arial" w:hAnsi="Arial" w:cs="Arial"/>
          <w:sz w:val="22"/>
          <w:szCs w:val="22"/>
        </w:rPr>
        <w:t xml:space="preserve"> to support </w:t>
      </w:r>
      <w:r w:rsidR="00B1591B">
        <w:rPr>
          <w:rFonts w:ascii="Arial" w:eastAsia="Arial" w:hAnsi="Arial" w:cs="Arial"/>
          <w:sz w:val="22"/>
          <w:szCs w:val="22"/>
        </w:rPr>
        <w:t xml:space="preserve">understanding </w:t>
      </w:r>
      <w:r w:rsidR="00E66866">
        <w:rPr>
          <w:rFonts w:ascii="Arial" w:eastAsia="Arial" w:hAnsi="Arial" w:cs="Arial"/>
          <w:sz w:val="22"/>
          <w:szCs w:val="22"/>
        </w:rPr>
        <w:t>of governance, financial oversight, risk management</w:t>
      </w:r>
      <w:r w:rsidR="0007145F">
        <w:rPr>
          <w:rFonts w:ascii="Arial" w:eastAsia="Arial" w:hAnsi="Arial" w:cs="Arial"/>
          <w:sz w:val="22"/>
          <w:szCs w:val="22"/>
        </w:rPr>
        <w:t xml:space="preserve"> and other relevant subject matter</w:t>
      </w:r>
      <w:r w:rsidR="00275751">
        <w:rPr>
          <w:rFonts w:ascii="Arial" w:eastAsia="Arial" w:hAnsi="Arial" w:cs="Arial"/>
          <w:sz w:val="22"/>
          <w:szCs w:val="22"/>
        </w:rPr>
        <w:t>.</w:t>
      </w:r>
    </w:p>
    <w:p w14:paraId="000000F6" w14:textId="4D23F2FB" w:rsidR="00A3664C" w:rsidRPr="00C96163" w:rsidRDefault="00C96163">
      <w:pPr>
        <w:spacing w:line="276" w:lineRule="auto"/>
        <w:jc w:val="both"/>
        <w:rPr>
          <w:rFonts w:ascii="Arial" w:eastAsia="Arial" w:hAnsi="Arial" w:cs="Arial"/>
          <w:b/>
          <w:bCs/>
          <w:sz w:val="22"/>
          <w:szCs w:val="22"/>
        </w:rPr>
      </w:pPr>
      <w:r w:rsidRPr="00C96163">
        <w:rPr>
          <w:rFonts w:ascii="Arial" w:eastAsia="Arial" w:hAnsi="Arial" w:cs="Arial"/>
          <w:b/>
          <w:bCs/>
          <w:sz w:val="22"/>
          <w:szCs w:val="22"/>
        </w:rPr>
        <w:t>&lt;</w:t>
      </w:r>
      <w:r w:rsidR="0056601D" w:rsidRPr="00C96163">
        <w:rPr>
          <w:rFonts w:ascii="Arial" w:eastAsia="Arial" w:hAnsi="Arial" w:cs="Arial"/>
          <w:b/>
          <w:bCs/>
          <w:sz w:val="22"/>
          <w:szCs w:val="22"/>
        </w:rPr>
        <w:t xml:space="preserve">If individual training is </w:t>
      </w:r>
      <w:r w:rsidRPr="00C96163">
        <w:rPr>
          <w:rFonts w:ascii="Arial" w:eastAsia="Arial" w:hAnsi="Arial" w:cs="Arial"/>
          <w:b/>
          <w:bCs/>
          <w:sz w:val="22"/>
          <w:szCs w:val="22"/>
        </w:rPr>
        <w:t>part of organisation policy, insert here&gt;</w:t>
      </w:r>
    </w:p>
    <w:p w14:paraId="000000F7" w14:textId="1B41FDA3" w:rsidR="00A3664C" w:rsidRPr="00C96163" w:rsidRDefault="007B179F" w:rsidP="00802746">
      <w:pPr>
        <w:pStyle w:val="Heading2"/>
        <w:numPr>
          <w:ilvl w:val="1"/>
          <w:numId w:val="38"/>
        </w:numPr>
        <w:spacing w:line="276" w:lineRule="auto"/>
        <w:jc w:val="both"/>
        <w:rPr>
          <w:rFonts w:ascii="Arial" w:eastAsia="Arial" w:hAnsi="Arial" w:cs="Arial"/>
          <w:sz w:val="24"/>
          <w:szCs w:val="24"/>
        </w:rPr>
      </w:pPr>
      <w:bookmarkStart w:id="44" w:name="_Toc128578639"/>
      <w:bookmarkStart w:id="45" w:name="_Toc982717993"/>
      <w:r>
        <w:rPr>
          <w:rFonts w:ascii="Arial" w:eastAsia="Arial" w:hAnsi="Arial" w:cs="Arial"/>
          <w:sz w:val="24"/>
          <w:szCs w:val="24"/>
        </w:rPr>
        <w:lastRenderedPageBreak/>
        <w:t xml:space="preserve"> </w:t>
      </w:r>
      <w:r w:rsidR="29731158" w:rsidRPr="00C96163">
        <w:rPr>
          <w:rFonts w:ascii="Arial" w:eastAsia="Arial" w:hAnsi="Arial" w:cs="Arial"/>
          <w:sz w:val="24"/>
          <w:szCs w:val="24"/>
        </w:rPr>
        <w:t>Board records</w:t>
      </w:r>
      <w:bookmarkEnd w:id="44"/>
      <w:bookmarkEnd w:id="45"/>
    </w:p>
    <w:p w14:paraId="000000F8" w14:textId="22D61604" w:rsidR="00A3664C" w:rsidRPr="00C96163" w:rsidRDefault="00FD44ED">
      <w:pPr>
        <w:spacing w:line="276" w:lineRule="auto"/>
        <w:jc w:val="both"/>
        <w:rPr>
          <w:rFonts w:ascii="Arial" w:eastAsia="Arial" w:hAnsi="Arial" w:cs="Arial"/>
          <w:sz w:val="22"/>
          <w:szCs w:val="22"/>
        </w:rPr>
      </w:pPr>
      <w:r w:rsidRPr="00C96163">
        <w:rPr>
          <w:rFonts w:ascii="Arial" w:eastAsia="Arial" w:hAnsi="Arial" w:cs="Arial"/>
          <w:sz w:val="22"/>
          <w:szCs w:val="22"/>
        </w:rPr>
        <w:t xml:space="preserve">Directors have rights of access to books and records of the </w:t>
      </w:r>
      <w:r w:rsidR="009B1C20" w:rsidRPr="00C96163">
        <w:rPr>
          <w:rFonts w:ascii="Arial" w:eastAsia="Arial" w:hAnsi="Arial" w:cs="Arial"/>
          <w:sz w:val="22"/>
          <w:szCs w:val="22"/>
        </w:rPr>
        <w:t>&lt;organisation&gt;</w:t>
      </w:r>
      <w:r w:rsidRPr="00C96163">
        <w:rPr>
          <w:rFonts w:ascii="Arial" w:eastAsia="Arial" w:hAnsi="Arial" w:cs="Arial"/>
          <w:sz w:val="22"/>
          <w:szCs w:val="22"/>
        </w:rPr>
        <w:t xml:space="preserve"> to allow them to fulfil their statutory obligations as Directors. Directors do not have access </w:t>
      </w:r>
      <w:r w:rsidRPr="003E595A">
        <w:rPr>
          <w:rFonts w:ascii="Arial" w:eastAsia="Arial" w:hAnsi="Arial" w:cs="Arial"/>
          <w:i/>
          <w:iCs/>
          <w:sz w:val="22"/>
          <w:szCs w:val="22"/>
        </w:rPr>
        <w:t>carte blanche</w:t>
      </w:r>
      <w:r w:rsidRPr="00C96163">
        <w:rPr>
          <w:rFonts w:ascii="Arial" w:eastAsia="Arial" w:hAnsi="Arial" w:cs="Arial"/>
          <w:sz w:val="22"/>
          <w:szCs w:val="22"/>
        </w:rPr>
        <w:t xml:space="preserve"> to all records of the </w:t>
      </w:r>
      <w:r w:rsidR="009B1C20" w:rsidRPr="00C96163">
        <w:rPr>
          <w:rFonts w:ascii="Arial" w:eastAsia="Arial" w:hAnsi="Arial" w:cs="Arial"/>
          <w:sz w:val="22"/>
          <w:szCs w:val="22"/>
        </w:rPr>
        <w:t>&lt;organisation&gt;</w:t>
      </w:r>
      <w:r w:rsidRPr="00C96163">
        <w:rPr>
          <w:rFonts w:ascii="Arial" w:eastAsia="Arial" w:hAnsi="Arial" w:cs="Arial"/>
          <w:sz w:val="22"/>
          <w:szCs w:val="22"/>
        </w:rPr>
        <w:t>.</w:t>
      </w:r>
    </w:p>
    <w:p w14:paraId="000000F9" w14:textId="470110A2" w:rsidR="00A3664C" w:rsidRPr="00C96163" w:rsidRDefault="00FD44ED">
      <w:pPr>
        <w:spacing w:line="276" w:lineRule="auto"/>
        <w:jc w:val="both"/>
        <w:rPr>
          <w:rFonts w:ascii="Arial" w:eastAsia="Arial" w:hAnsi="Arial" w:cs="Arial"/>
          <w:sz w:val="22"/>
          <w:szCs w:val="22"/>
        </w:rPr>
      </w:pPr>
      <w:r w:rsidRPr="00C96163">
        <w:rPr>
          <w:rFonts w:ascii="Arial" w:eastAsia="Arial" w:hAnsi="Arial" w:cs="Arial"/>
          <w:sz w:val="22"/>
          <w:szCs w:val="22"/>
        </w:rPr>
        <w:t xml:space="preserve">Privacy, conflict of interest, commercial-in-confidence, contractual and service obligation issues all impinge on the rights of a Director to access to the books and records of the </w:t>
      </w:r>
      <w:r w:rsidR="009B1C20" w:rsidRPr="00C96163">
        <w:rPr>
          <w:rFonts w:ascii="Arial" w:eastAsia="Arial" w:hAnsi="Arial" w:cs="Arial"/>
          <w:sz w:val="22"/>
          <w:szCs w:val="22"/>
        </w:rPr>
        <w:t>&lt;organisation&gt;</w:t>
      </w:r>
      <w:r w:rsidRPr="00C96163">
        <w:rPr>
          <w:rFonts w:ascii="Arial" w:eastAsia="Arial" w:hAnsi="Arial" w:cs="Arial"/>
          <w:sz w:val="22"/>
          <w:szCs w:val="22"/>
        </w:rPr>
        <w:t xml:space="preserve">. </w:t>
      </w:r>
    </w:p>
    <w:p w14:paraId="000000FB" w14:textId="26634CF9" w:rsidR="00A3664C" w:rsidRPr="0046049E" w:rsidRDefault="00FD44ED">
      <w:pPr>
        <w:spacing w:line="276" w:lineRule="auto"/>
        <w:jc w:val="both"/>
        <w:rPr>
          <w:rFonts w:ascii="Arial" w:eastAsia="Arial" w:hAnsi="Arial" w:cs="Arial"/>
          <w:sz w:val="22"/>
          <w:szCs w:val="22"/>
        </w:rPr>
      </w:pPr>
      <w:r w:rsidRPr="0046049E">
        <w:rPr>
          <w:rFonts w:ascii="Arial" w:eastAsia="Arial" w:hAnsi="Arial" w:cs="Arial"/>
          <w:sz w:val="22"/>
          <w:szCs w:val="22"/>
        </w:rPr>
        <w:t xml:space="preserve">Directors do have some statutory rights under </w:t>
      </w:r>
      <w:r w:rsidR="003D2E60" w:rsidRPr="0046049E">
        <w:rPr>
          <w:rFonts w:ascii="Arial" w:eastAsia="Arial" w:hAnsi="Arial" w:cs="Arial"/>
          <w:b/>
          <w:bCs/>
          <w:sz w:val="22"/>
          <w:szCs w:val="22"/>
        </w:rPr>
        <w:t xml:space="preserve">&lt;insert </w:t>
      </w:r>
      <w:r w:rsidR="00541010" w:rsidRPr="0046049E">
        <w:rPr>
          <w:rFonts w:ascii="Arial" w:eastAsia="Arial" w:hAnsi="Arial" w:cs="Arial"/>
          <w:b/>
          <w:bCs/>
          <w:sz w:val="22"/>
          <w:szCs w:val="22"/>
        </w:rPr>
        <w:t>relevant Incorporation legislation</w:t>
      </w:r>
      <w:r w:rsidR="003D2E60" w:rsidRPr="0046049E">
        <w:rPr>
          <w:rFonts w:ascii="Arial" w:eastAsia="Arial" w:hAnsi="Arial" w:cs="Arial"/>
          <w:b/>
          <w:bCs/>
          <w:sz w:val="22"/>
          <w:szCs w:val="22"/>
        </w:rPr>
        <w:t>&gt;</w:t>
      </w:r>
      <w:r w:rsidR="00E8636B" w:rsidRPr="0046049E">
        <w:rPr>
          <w:rFonts w:ascii="Arial" w:eastAsia="Arial" w:hAnsi="Arial" w:cs="Arial"/>
          <w:b/>
          <w:bCs/>
          <w:sz w:val="22"/>
          <w:szCs w:val="22"/>
        </w:rPr>
        <w:t xml:space="preserve"> </w:t>
      </w:r>
      <w:r w:rsidR="00E8636B" w:rsidRPr="0046049E">
        <w:rPr>
          <w:rFonts w:ascii="Arial" w:eastAsia="Arial" w:hAnsi="Arial" w:cs="Arial"/>
          <w:sz w:val="22"/>
          <w:szCs w:val="22"/>
        </w:rPr>
        <w:t xml:space="preserve">to support them in any legal action </w:t>
      </w:r>
      <w:r w:rsidR="00F169EF" w:rsidRPr="0046049E">
        <w:rPr>
          <w:rFonts w:ascii="Arial" w:eastAsia="Arial" w:hAnsi="Arial" w:cs="Arial"/>
          <w:sz w:val="22"/>
          <w:szCs w:val="22"/>
        </w:rPr>
        <w:t>taken against them both during their tenure and for a set period after leaving the Board</w:t>
      </w:r>
      <w:r w:rsidR="00A6504C" w:rsidRPr="0046049E">
        <w:rPr>
          <w:rFonts w:ascii="Arial" w:eastAsia="Arial" w:hAnsi="Arial" w:cs="Arial"/>
          <w:sz w:val="22"/>
          <w:szCs w:val="22"/>
        </w:rPr>
        <w:t>. Access to financial records is also pe</w:t>
      </w:r>
      <w:r w:rsidR="0046049E" w:rsidRPr="0046049E">
        <w:rPr>
          <w:rFonts w:ascii="Arial" w:eastAsia="Arial" w:hAnsi="Arial" w:cs="Arial"/>
          <w:sz w:val="22"/>
          <w:szCs w:val="22"/>
        </w:rPr>
        <w:t>rmitted</w:t>
      </w:r>
      <w:r w:rsidR="003E595A">
        <w:rPr>
          <w:rFonts w:ascii="Arial" w:eastAsia="Arial" w:hAnsi="Arial" w:cs="Arial"/>
          <w:sz w:val="22"/>
          <w:szCs w:val="22"/>
        </w:rPr>
        <w:t xml:space="preserve"> in some circumstances</w:t>
      </w:r>
      <w:r w:rsidR="0046049E" w:rsidRPr="0046049E">
        <w:rPr>
          <w:rFonts w:ascii="Arial" w:eastAsia="Arial" w:hAnsi="Arial" w:cs="Arial"/>
          <w:sz w:val="22"/>
          <w:szCs w:val="22"/>
        </w:rPr>
        <w:t>.</w:t>
      </w:r>
      <w:r w:rsidR="00F169EF" w:rsidRPr="0046049E">
        <w:rPr>
          <w:rFonts w:ascii="Arial" w:eastAsia="Arial" w:hAnsi="Arial" w:cs="Arial"/>
          <w:sz w:val="22"/>
          <w:szCs w:val="22"/>
        </w:rPr>
        <w:t xml:space="preserve"> </w:t>
      </w:r>
    </w:p>
    <w:p w14:paraId="000000FD" w14:textId="15488C7B" w:rsidR="00A3664C" w:rsidRDefault="007B179F" w:rsidP="00802746">
      <w:pPr>
        <w:pStyle w:val="Heading2"/>
        <w:numPr>
          <w:ilvl w:val="1"/>
          <w:numId w:val="38"/>
        </w:numPr>
        <w:spacing w:line="276" w:lineRule="auto"/>
        <w:jc w:val="both"/>
        <w:rPr>
          <w:rFonts w:ascii="Arial" w:eastAsia="Arial" w:hAnsi="Arial" w:cs="Arial"/>
          <w:sz w:val="24"/>
          <w:szCs w:val="24"/>
        </w:rPr>
      </w:pPr>
      <w:bookmarkStart w:id="46" w:name="_Toc128578640"/>
      <w:bookmarkStart w:id="47" w:name="_Toc595954134"/>
      <w:r>
        <w:rPr>
          <w:rFonts w:ascii="Arial" w:eastAsia="Arial" w:hAnsi="Arial" w:cs="Arial"/>
          <w:sz w:val="24"/>
          <w:szCs w:val="24"/>
        </w:rPr>
        <w:t xml:space="preserve"> </w:t>
      </w:r>
      <w:r w:rsidR="29731158" w:rsidRPr="29731158">
        <w:rPr>
          <w:rFonts w:ascii="Arial" w:eastAsia="Arial" w:hAnsi="Arial" w:cs="Arial"/>
          <w:sz w:val="24"/>
          <w:szCs w:val="24"/>
        </w:rPr>
        <w:t xml:space="preserve">Access to </w:t>
      </w:r>
      <w:r w:rsidR="009B1C20">
        <w:rPr>
          <w:rFonts w:ascii="Arial" w:eastAsia="Arial" w:hAnsi="Arial" w:cs="Arial"/>
          <w:sz w:val="24"/>
          <w:szCs w:val="24"/>
        </w:rPr>
        <w:t>&lt;organisation&gt;</w:t>
      </w:r>
      <w:r w:rsidR="29731158" w:rsidRPr="29731158">
        <w:rPr>
          <w:rFonts w:ascii="Arial" w:eastAsia="Arial" w:hAnsi="Arial" w:cs="Arial"/>
          <w:sz w:val="24"/>
          <w:szCs w:val="24"/>
        </w:rPr>
        <w:t xml:space="preserve"> employees</w:t>
      </w:r>
      <w:bookmarkEnd w:id="46"/>
      <w:bookmarkEnd w:id="47"/>
    </w:p>
    <w:p w14:paraId="000000FE" w14:textId="0B27EA29" w:rsidR="00A3664C" w:rsidRPr="006E6D09" w:rsidRDefault="000141EF">
      <w:pPr>
        <w:spacing w:line="276" w:lineRule="auto"/>
        <w:jc w:val="both"/>
        <w:rPr>
          <w:rFonts w:ascii="Arial" w:eastAsia="Arial" w:hAnsi="Arial" w:cs="Arial"/>
          <w:sz w:val="22"/>
          <w:szCs w:val="22"/>
        </w:rPr>
      </w:pPr>
      <w:bookmarkStart w:id="48" w:name="_49x2ik5" w:colFirst="0" w:colLast="0"/>
      <w:bookmarkEnd w:id="48"/>
      <w:r w:rsidRPr="006E6D09">
        <w:rPr>
          <w:rFonts w:ascii="Arial" w:hAnsi="Arial" w:cs="Arial"/>
          <w:sz w:val="22"/>
          <w:szCs w:val="22"/>
        </w:rPr>
        <w:t>Except in unusual circumstances Directors do not manage the organisation</w:t>
      </w:r>
      <w:r w:rsidR="006F4730">
        <w:rPr>
          <w:rFonts w:ascii="Arial" w:hAnsi="Arial" w:cs="Arial"/>
          <w:sz w:val="22"/>
          <w:szCs w:val="22"/>
        </w:rPr>
        <w:t>.</w:t>
      </w:r>
      <w:r w:rsidRPr="006E6D09">
        <w:rPr>
          <w:rFonts w:ascii="Arial" w:hAnsi="Arial" w:cs="Arial"/>
          <w:sz w:val="22"/>
          <w:szCs w:val="22"/>
        </w:rPr>
        <w:t xml:space="preserve"> </w:t>
      </w:r>
      <w:r w:rsidR="00857A9A" w:rsidRPr="006E6D09">
        <w:rPr>
          <w:rFonts w:ascii="Arial" w:eastAsia="Arial" w:hAnsi="Arial" w:cs="Arial"/>
          <w:sz w:val="22"/>
          <w:szCs w:val="22"/>
        </w:rPr>
        <w:t>I</w:t>
      </w:r>
      <w:r w:rsidR="00FD44ED" w:rsidRPr="006E6D09">
        <w:rPr>
          <w:rFonts w:ascii="Arial" w:eastAsia="Arial" w:hAnsi="Arial" w:cs="Arial"/>
          <w:sz w:val="22"/>
          <w:szCs w:val="22"/>
        </w:rPr>
        <w:t xml:space="preserve">n </w:t>
      </w:r>
      <w:r w:rsidR="0035229D" w:rsidRPr="006E6D09">
        <w:rPr>
          <w:rFonts w:ascii="Arial" w:eastAsia="Arial" w:hAnsi="Arial" w:cs="Arial"/>
          <w:sz w:val="22"/>
          <w:szCs w:val="22"/>
        </w:rPr>
        <w:t>communicati</w:t>
      </w:r>
      <w:r w:rsidR="00857A9A" w:rsidRPr="006E6D09">
        <w:rPr>
          <w:rFonts w:ascii="Arial" w:eastAsia="Arial" w:hAnsi="Arial" w:cs="Arial"/>
          <w:sz w:val="22"/>
          <w:szCs w:val="22"/>
        </w:rPr>
        <w:t>ng</w:t>
      </w:r>
      <w:r w:rsidR="00FD44ED" w:rsidRPr="006E6D09">
        <w:rPr>
          <w:rFonts w:ascii="Arial" w:eastAsia="Arial" w:hAnsi="Arial" w:cs="Arial"/>
          <w:sz w:val="22"/>
          <w:szCs w:val="22"/>
        </w:rPr>
        <w:t xml:space="preserve"> with staff a Director </w:t>
      </w:r>
      <w:r w:rsidR="0046049E" w:rsidRPr="006E6D09">
        <w:rPr>
          <w:rFonts w:ascii="Arial" w:eastAsia="Arial" w:hAnsi="Arial" w:cs="Arial"/>
          <w:sz w:val="22"/>
          <w:szCs w:val="22"/>
        </w:rPr>
        <w:t>must</w:t>
      </w:r>
      <w:r w:rsidR="00FD44ED" w:rsidRPr="006E6D09">
        <w:rPr>
          <w:rFonts w:ascii="Arial" w:eastAsia="Arial" w:hAnsi="Arial" w:cs="Arial"/>
          <w:sz w:val="22"/>
          <w:szCs w:val="22"/>
        </w:rPr>
        <w:t xml:space="preserve"> not </w:t>
      </w:r>
      <w:r w:rsidR="0046049E" w:rsidRPr="006E6D09">
        <w:rPr>
          <w:rFonts w:ascii="Arial" w:eastAsia="Arial" w:hAnsi="Arial" w:cs="Arial"/>
          <w:sz w:val="22"/>
          <w:szCs w:val="22"/>
        </w:rPr>
        <w:t xml:space="preserve">be </w:t>
      </w:r>
      <w:r w:rsidR="00FD44ED" w:rsidRPr="006E6D09">
        <w:rPr>
          <w:rFonts w:ascii="Arial" w:eastAsia="Arial" w:hAnsi="Arial" w:cs="Arial"/>
          <w:sz w:val="22"/>
          <w:szCs w:val="22"/>
        </w:rPr>
        <w:t>seen to be issuing instructions. When dealing with staff:</w:t>
      </w:r>
    </w:p>
    <w:p w14:paraId="000000FF" w14:textId="77777777" w:rsidR="00A3664C" w:rsidRPr="006E6D09" w:rsidRDefault="00FD44ED">
      <w:pPr>
        <w:numPr>
          <w:ilvl w:val="0"/>
          <w:numId w:val="22"/>
        </w:numPr>
        <w:pBdr>
          <w:top w:val="nil"/>
          <w:left w:val="nil"/>
          <w:bottom w:val="nil"/>
          <w:right w:val="nil"/>
          <w:between w:val="nil"/>
        </w:pBdr>
        <w:spacing w:after="0" w:line="276" w:lineRule="auto"/>
        <w:jc w:val="both"/>
        <w:rPr>
          <w:rFonts w:ascii="Arial" w:hAnsi="Arial" w:cs="Arial"/>
          <w:color w:val="000000"/>
          <w:sz w:val="22"/>
          <w:szCs w:val="22"/>
        </w:rPr>
      </w:pPr>
      <w:r w:rsidRPr="006E6D09">
        <w:rPr>
          <w:rFonts w:ascii="Arial" w:eastAsia="Arial" w:hAnsi="Arial" w:cs="Arial"/>
          <w:color w:val="000000"/>
          <w:sz w:val="22"/>
          <w:szCs w:val="22"/>
        </w:rPr>
        <w:t>Access must always be through the CEO or with the CEO’s agreement;</w:t>
      </w:r>
    </w:p>
    <w:p w14:paraId="00000100" w14:textId="77777777" w:rsidR="00A3664C" w:rsidRPr="006E6D09" w:rsidRDefault="00FD44ED">
      <w:pPr>
        <w:numPr>
          <w:ilvl w:val="0"/>
          <w:numId w:val="22"/>
        </w:numPr>
        <w:pBdr>
          <w:top w:val="nil"/>
          <w:left w:val="nil"/>
          <w:bottom w:val="nil"/>
          <w:right w:val="nil"/>
          <w:between w:val="nil"/>
        </w:pBdr>
        <w:spacing w:after="0" w:line="276" w:lineRule="auto"/>
        <w:jc w:val="both"/>
        <w:rPr>
          <w:rFonts w:ascii="Arial" w:hAnsi="Arial" w:cs="Arial"/>
          <w:color w:val="000000"/>
          <w:sz w:val="22"/>
          <w:szCs w:val="22"/>
        </w:rPr>
      </w:pPr>
      <w:r w:rsidRPr="006E6D09">
        <w:rPr>
          <w:rFonts w:ascii="Arial" w:eastAsia="Arial" w:hAnsi="Arial" w:cs="Arial"/>
          <w:color w:val="000000"/>
          <w:sz w:val="22"/>
          <w:szCs w:val="22"/>
        </w:rPr>
        <w:t>Must always respect the CEO’s role and not bypass or undermine the CEO in any way;</w:t>
      </w:r>
    </w:p>
    <w:p w14:paraId="00000101" w14:textId="6621583A" w:rsidR="00A3664C" w:rsidRPr="006E6D09" w:rsidRDefault="00FD44ED">
      <w:pPr>
        <w:numPr>
          <w:ilvl w:val="0"/>
          <w:numId w:val="22"/>
        </w:numPr>
        <w:pBdr>
          <w:top w:val="nil"/>
          <w:left w:val="nil"/>
          <w:bottom w:val="nil"/>
          <w:right w:val="nil"/>
          <w:between w:val="nil"/>
        </w:pBdr>
        <w:spacing w:line="276" w:lineRule="auto"/>
        <w:jc w:val="both"/>
        <w:rPr>
          <w:rFonts w:ascii="Arial" w:hAnsi="Arial" w:cs="Arial"/>
          <w:i/>
          <w:iCs/>
          <w:color w:val="000000"/>
          <w:sz w:val="22"/>
          <w:szCs w:val="22"/>
          <w:highlight w:val="yellow"/>
        </w:rPr>
      </w:pPr>
      <w:r w:rsidRPr="006E6D09">
        <w:rPr>
          <w:rFonts w:ascii="Arial" w:eastAsia="Arial" w:hAnsi="Arial" w:cs="Arial"/>
          <w:color w:val="000000"/>
          <w:sz w:val="22"/>
          <w:szCs w:val="22"/>
          <w:highlight w:val="yellow"/>
        </w:rPr>
        <w:t>Directors have direct and unfettered access to the Company Secretary</w:t>
      </w:r>
      <w:r w:rsidR="004B3D52" w:rsidRPr="006E6D09">
        <w:rPr>
          <w:rFonts w:ascii="Arial" w:eastAsia="Arial" w:hAnsi="Arial" w:cs="Arial"/>
          <w:color w:val="000000"/>
          <w:sz w:val="22"/>
          <w:szCs w:val="22"/>
          <w:highlight w:val="yellow"/>
        </w:rPr>
        <w:t xml:space="preserve"> </w:t>
      </w:r>
      <w:r w:rsidRPr="006E6D09">
        <w:rPr>
          <w:rFonts w:ascii="Arial" w:eastAsia="Arial" w:hAnsi="Arial" w:cs="Arial"/>
          <w:color w:val="000000"/>
          <w:sz w:val="22"/>
          <w:szCs w:val="22"/>
          <w:highlight w:val="yellow"/>
        </w:rPr>
        <w:t>in the role of secretary</w:t>
      </w:r>
      <w:r w:rsidR="00934461" w:rsidRPr="006E6D09">
        <w:rPr>
          <w:rFonts w:ascii="Arial" w:eastAsia="Arial" w:hAnsi="Arial" w:cs="Arial"/>
          <w:color w:val="000000"/>
          <w:sz w:val="22"/>
          <w:szCs w:val="22"/>
          <w:highlight w:val="yellow"/>
        </w:rPr>
        <w:t xml:space="preserve"> but not for any other role that person fulfils.</w:t>
      </w:r>
      <w:r w:rsidRPr="006E6D09">
        <w:rPr>
          <w:rFonts w:ascii="Arial" w:eastAsia="Arial" w:hAnsi="Arial" w:cs="Arial"/>
          <w:color w:val="000000"/>
          <w:sz w:val="22"/>
          <w:szCs w:val="22"/>
          <w:highlight w:val="yellow"/>
        </w:rPr>
        <w:t xml:space="preserve"> </w:t>
      </w:r>
      <w:r w:rsidR="00857A9A" w:rsidRPr="006E6D09">
        <w:rPr>
          <w:rFonts w:ascii="Arial" w:eastAsia="Arial" w:hAnsi="Arial" w:cs="Arial"/>
          <w:i/>
          <w:iCs/>
          <w:color w:val="000000"/>
          <w:sz w:val="22"/>
          <w:szCs w:val="22"/>
          <w:highlight w:val="yellow"/>
        </w:rPr>
        <w:t>(Delete if not applicable)</w:t>
      </w:r>
    </w:p>
    <w:p w14:paraId="00000102" w14:textId="4DAC1D79" w:rsidR="00A3664C" w:rsidRDefault="007B179F" w:rsidP="00802746">
      <w:pPr>
        <w:pStyle w:val="Heading2"/>
        <w:numPr>
          <w:ilvl w:val="1"/>
          <w:numId w:val="38"/>
        </w:numPr>
        <w:spacing w:line="276" w:lineRule="auto"/>
        <w:jc w:val="both"/>
        <w:rPr>
          <w:rFonts w:ascii="Arial" w:eastAsia="Arial" w:hAnsi="Arial" w:cs="Arial"/>
          <w:sz w:val="24"/>
          <w:szCs w:val="24"/>
        </w:rPr>
      </w:pPr>
      <w:bookmarkStart w:id="49" w:name="_Toc128578641"/>
      <w:bookmarkStart w:id="50" w:name="_Toc1239007153"/>
      <w:r>
        <w:rPr>
          <w:rFonts w:ascii="Arial" w:eastAsia="Arial" w:hAnsi="Arial" w:cs="Arial"/>
          <w:sz w:val="24"/>
          <w:szCs w:val="24"/>
        </w:rPr>
        <w:t xml:space="preserve"> </w:t>
      </w:r>
      <w:r w:rsidR="29731158" w:rsidRPr="29731158">
        <w:rPr>
          <w:rFonts w:ascii="Arial" w:eastAsia="Arial" w:hAnsi="Arial" w:cs="Arial"/>
          <w:sz w:val="24"/>
          <w:szCs w:val="24"/>
        </w:rPr>
        <w:t>Access to independent advisers</w:t>
      </w:r>
      <w:bookmarkEnd w:id="49"/>
      <w:bookmarkEnd w:id="50"/>
    </w:p>
    <w:p w14:paraId="66E9603B" w14:textId="2F4F886C" w:rsidR="00680A60" w:rsidRPr="00EE5C57" w:rsidRDefault="00680A60" w:rsidP="00680A60">
      <w:pPr>
        <w:pStyle w:val="ListParagraph"/>
        <w:ind w:left="432"/>
        <w:rPr>
          <w:rFonts w:ascii="Arial" w:hAnsi="Arial" w:cs="Arial"/>
          <w:sz w:val="22"/>
          <w:szCs w:val="22"/>
        </w:rPr>
      </w:pPr>
      <w:bookmarkStart w:id="51" w:name="_Toc128578642"/>
      <w:bookmarkStart w:id="52" w:name="_Toc2103451555"/>
      <w:r w:rsidRPr="00EE5C57">
        <w:rPr>
          <w:rFonts w:ascii="Arial" w:hAnsi="Arial" w:cs="Arial"/>
          <w:sz w:val="22"/>
          <w:szCs w:val="22"/>
        </w:rPr>
        <w:t xml:space="preserve">If a </w:t>
      </w:r>
      <w:proofErr w:type="gramStart"/>
      <w:r w:rsidRPr="00EE5C57">
        <w:rPr>
          <w:rFonts w:ascii="Arial" w:hAnsi="Arial" w:cs="Arial"/>
          <w:sz w:val="22"/>
          <w:szCs w:val="22"/>
        </w:rPr>
        <w:t>Director</w:t>
      </w:r>
      <w:proofErr w:type="gramEnd"/>
      <w:r w:rsidRPr="00EE5C57">
        <w:rPr>
          <w:rFonts w:ascii="Arial" w:hAnsi="Arial" w:cs="Arial"/>
          <w:sz w:val="22"/>
          <w:szCs w:val="22"/>
        </w:rPr>
        <w:t xml:space="preserve"> considers it necessary to obtain independent professional advice to properly discharge the responsibility of the</w:t>
      </w:r>
      <w:r w:rsidR="006F4730">
        <w:rPr>
          <w:rFonts w:ascii="Arial" w:hAnsi="Arial" w:cs="Arial"/>
          <w:sz w:val="22"/>
          <w:szCs w:val="22"/>
        </w:rPr>
        <w:t>ir</w:t>
      </w:r>
      <w:r w:rsidRPr="00EE5C57">
        <w:rPr>
          <w:rFonts w:ascii="Arial" w:hAnsi="Arial" w:cs="Arial"/>
          <w:sz w:val="22"/>
          <w:szCs w:val="22"/>
        </w:rPr>
        <w:t xml:space="preserve"> office as a Director then, provided the Director first obtains approval for incurring such expense from the President, </w:t>
      </w:r>
      <w:r w:rsidR="004C2255">
        <w:rPr>
          <w:rFonts w:ascii="Arial" w:hAnsi="Arial" w:cs="Arial"/>
          <w:sz w:val="22"/>
          <w:szCs w:val="22"/>
        </w:rPr>
        <w:t>the organisation</w:t>
      </w:r>
      <w:r w:rsidR="004C2255" w:rsidRPr="00EE5C57">
        <w:rPr>
          <w:rFonts w:ascii="Arial" w:hAnsi="Arial" w:cs="Arial"/>
          <w:sz w:val="22"/>
          <w:szCs w:val="22"/>
        </w:rPr>
        <w:t xml:space="preserve"> </w:t>
      </w:r>
      <w:r w:rsidRPr="00EE5C57">
        <w:rPr>
          <w:rFonts w:ascii="Arial" w:hAnsi="Arial" w:cs="Arial"/>
          <w:sz w:val="22"/>
          <w:szCs w:val="22"/>
        </w:rPr>
        <w:t>will pay the reasonable expenses associated with obtaining such advice.</w:t>
      </w:r>
    </w:p>
    <w:p w14:paraId="221D953F" w14:textId="77777777" w:rsidR="00680A60" w:rsidRPr="00EE5C57" w:rsidRDefault="00680A60" w:rsidP="00680A60">
      <w:pPr>
        <w:pStyle w:val="ListParagraph"/>
        <w:ind w:left="432"/>
        <w:rPr>
          <w:rFonts w:ascii="Arial" w:hAnsi="Arial" w:cs="Arial"/>
          <w:sz w:val="22"/>
          <w:szCs w:val="22"/>
        </w:rPr>
      </w:pPr>
    </w:p>
    <w:p w14:paraId="63F3553F" w14:textId="0FD91F15" w:rsidR="00680A60" w:rsidRPr="00EE5C57" w:rsidRDefault="00680A60" w:rsidP="00680A60">
      <w:pPr>
        <w:pStyle w:val="ListParagraph"/>
        <w:ind w:left="432"/>
        <w:rPr>
          <w:rFonts w:ascii="Arial" w:hAnsi="Arial" w:cs="Arial"/>
          <w:sz w:val="22"/>
          <w:szCs w:val="22"/>
        </w:rPr>
      </w:pPr>
      <w:r w:rsidRPr="00EE5C57">
        <w:rPr>
          <w:rFonts w:ascii="Arial" w:hAnsi="Arial" w:cs="Arial"/>
          <w:sz w:val="22"/>
          <w:szCs w:val="22"/>
        </w:rPr>
        <w:t>If the President has a conflict of interest, the matter should be referred to a committee of the Board for consideration.</w:t>
      </w:r>
    </w:p>
    <w:p w14:paraId="00000104" w14:textId="28F94519" w:rsidR="00A3664C" w:rsidRPr="00813EF3" w:rsidRDefault="29731158" w:rsidP="00802746">
      <w:pPr>
        <w:pStyle w:val="Heading1"/>
        <w:numPr>
          <w:ilvl w:val="0"/>
          <w:numId w:val="38"/>
        </w:numPr>
      </w:pPr>
      <w:r w:rsidRPr="00813EF3">
        <w:t>Director</w:t>
      </w:r>
      <w:r w:rsidR="001A415C">
        <w:t xml:space="preserve"> duties and</w:t>
      </w:r>
      <w:r w:rsidRPr="00813EF3">
        <w:t xml:space="preserve"> behaviour</w:t>
      </w:r>
      <w:bookmarkEnd w:id="51"/>
      <w:bookmarkEnd w:id="52"/>
    </w:p>
    <w:p w14:paraId="00000105" w14:textId="2522AE3C" w:rsidR="00A3664C" w:rsidRPr="00813EF3" w:rsidRDefault="00FD44ED">
      <w:pPr>
        <w:spacing w:line="276" w:lineRule="auto"/>
        <w:jc w:val="both"/>
        <w:rPr>
          <w:rFonts w:ascii="Arial" w:eastAsia="Arial" w:hAnsi="Arial" w:cs="Arial"/>
          <w:sz w:val="22"/>
          <w:szCs w:val="22"/>
        </w:rPr>
      </w:pPr>
      <w:r w:rsidRPr="00813EF3">
        <w:rPr>
          <w:rFonts w:ascii="Arial" w:eastAsia="Arial" w:hAnsi="Arial" w:cs="Arial"/>
          <w:sz w:val="22"/>
          <w:szCs w:val="22"/>
        </w:rPr>
        <w:t xml:space="preserve">Directors are expected </w:t>
      </w:r>
      <w:r w:rsidR="00813EF3">
        <w:rPr>
          <w:rFonts w:ascii="Arial" w:eastAsia="Arial" w:hAnsi="Arial" w:cs="Arial"/>
          <w:sz w:val="22"/>
          <w:szCs w:val="22"/>
        </w:rPr>
        <w:t xml:space="preserve">abide by a Code of </w:t>
      </w:r>
      <w:r w:rsidR="00645D1A">
        <w:rPr>
          <w:rFonts w:ascii="Arial" w:eastAsia="Arial" w:hAnsi="Arial" w:cs="Arial"/>
          <w:sz w:val="22"/>
          <w:szCs w:val="22"/>
        </w:rPr>
        <w:t>C</w:t>
      </w:r>
      <w:r w:rsidR="00813EF3">
        <w:rPr>
          <w:rFonts w:ascii="Arial" w:eastAsia="Arial" w:hAnsi="Arial" w:cs="Arial"/>
          <w:sz w:val="22"/>
          <w:szCs w:val="22"/>
        </w:rPr>
        <w:t>onduct</w:t>
      </w:r>
      <w:r w:rsidR="00645D1A">
        <w:rPr>
          <w:rFonts w:ascii="Arial" w:eastAsia="Arial" w:hAnsi="Arial" w:cs="Arial"/>
          <w:sz w:val="22"/>
          <w:szCs w:val="22"/>
        </w:rPr>
        <w:t xml:space="preserve"> which addresses their duties, responsibilities and interactions</w:t>
      </w:r>
      <w:r w:rsidR="00AC732D">
        <w:rPr>
          <w:rFonts w:ascii="Arial" w:eastAsia="Arial" w:hAnsi="Arial" w:cs="Arial"/>
          <w:sz w:val="22"/>
          <w:szCs w:val="22"/>
        </w:rPr>
        <w:t xml:space="preserve"> with other directors, staff and </w:t>
      </w:r>
      <w:r w:rsidR="00264705">
        <w:rPr>
          <w:rFonts w:ascii="Arial" w:eastAsia="Arial" w:hAnsi="Arial" w:cs="Arial"/>
          <w:sz w:val="22"/>
          <w:szCs w:val="22"/>
        </w:rPr>
        <w:t xml:space="preserve">relevant stakeholders. As part of the induction process Directors are expected to </w:t>
      </w:r>
      <w:r w:rsidR="00A67DA4">
        <w:rPr>
          <w:rFonts w:ascii="Arial" w:eastAsia="Arial" w:hAnsi="Arial" w:cs="Arial"/>
          <w:sz w:val="22"/>
          <w:szCs w:val="22"/>
        </w:rPr>
        <w:t>read, understand and return a signed copy of the Code</w:t>
      </w:r>
      <w:r w:rsidR="009E5EB1">
        <w:rPr>
          <w:rFonts w:ascii="Arial" w:eastAsia="Arial" w:hAnsi="Arial" w:cs="Arial"/>
          <w:sz w:val="22"/>
          <w:szCs w:val="22"/>
        </w:rPr>
        <w:t xml:space="preserve"> (see Appendix </w:t>
      </w:r>
      <w:r w:rsidR="00747336">
        <w:rPr>
          <w:rFonts w:ascii="Arial" w:eastAsia="Arial" w:hAnsi="Arial" w:cs="Arial"/>
          <w:sz w:val="22"/>
          <w:szCs w:val="22"/>
        </w:rPr>
        <w:t>5</w:t>
      </w:r>
      <w:r w:rsidR="009E5EB1">
        <w:rPr>
          <w:rFonts w:ascii="Arial" w:eastAsia="Arial" w:hAnsi="Arial" w:cs="Arial"/>
          <w:sz w:val="22"/>
          <w:szCs w:val="22"/>
        </w:rPr>
        <w:t>)</w:t>
      </w:r>
      <w:r w:rsidR="006F4730">
        <w:rPr>
          <w:rFonts w:ascii="Arial" w:eastAsia="Arial" w:hAnsi="Arial" w:cs="Arial"/>
          <w:sz w:val="22"/>
          <w:szCs w:val="22"/>
        </w:rPr>
        <w:t>.</w:t>
      </w:r>
    </w:p>
    <w:p w14:paraId="00000140" w14:textId="10617639" w:rsidR="00A3664C" w:rsidRDefault="00C13C98" w:rsidP="00802746">
      <w:pPr>
        <w:pStyle w:val="Heading1"/>
        <w:numPr>
          <w:ilvl w:val="0"/>
          <w:numId w:val="38"/>
        </w:numPr>
      </w:pPr>
      <w:bookmarkStart w:id="53" w:name="_Toc128578651"/>
      <w:bookmarkStart w:id="54" w:name="_Toc787999306"/>
      <w:r>
        <w:lastRenderedPageBreak/>
        <w:t>&lt;</w:t>
      </w:r>
      <w:r w:rsidR="009B1C20">
        <w:t>organisation&gt;</w:t>
      </w:r>
      <w:r w:rsidR="29731158">
        <w:t xml:space="preserve"> obligation to Directors</w:t>
      </w:r>
      <w:bookmarkEnd w:id="53"/>
      <w:bookmarkEnd w:id="54"/>
    </w:p>
    <w:p w14:paraId="00000143" w14:textId="6C6F2EA2" w:rsidR="00A3664C" w:rsidRDefault="29731158" w:rsidP="00802746">
      <w:pPr>
        <w:pStyle w:val="Heading2"/>
        <w:numPr>
          <w:ilvl w:val="1"/>
          <w:numId w:val="38"/>
        </w:numPr>
        <w:spacing w:line="276" w:lineRule="auto"/>
        <w:jc w:val="both"/>
        <w:rPr>
          <w:rFonts w:ascii="Arial" w:eastAsia="Arial" w:hAnsi="Arial" w:cs="Arial"/>
          <w:sz w:val="24"/>
          <w:szCs w:val="24"/>
        </w:rPr>
      </w:pPr>
      <w:bookmarkStart w:id="55" w:name="_Toc128578653"/>
      <w:bookmarkStart w:id="56" w:name="_Toc1057152959"/>
      <w:r w:rsidRPr="29731158">
        <w:rPr>
          <w:rFonts w:ascii="Arial" w:eastAsia="Arial" w:hAnsi="Arial" w:cs="Arial"/>
          <w:sz w:val="24"/>
          <w:szCs w:val="24"/>
        </w:rPr>
        <w:t>Protections</w:t>
      </w:r>
      <w:bookmarkEnd w:id="55"/>
      <w:bookmarkEnd w:id="56"/>
    </w:p>
    <w:p w14:paraId="00000144" w14:textId="361841B8" w:rsidR="00A3664C" w:rsidRDefault="00473C86">
      <w:pPr>
        <w:spacing w:line="276" w:lineRule="auto"/>
        <w:jc w:val="both"/>
        <w:rPr>
          <w:rFonts w:ascii="Arial" w:eastAsia="Arial" w:hAnsi="Arial" w:cs="Arial"/>
          <w:sz w:val="22"/>
          <w:szCs w:val="22"/>
        </w:rPr>
      </w:pPr>
      <w:r>
        <w:rPr>
          <w:rFonts w:ascii="Arial" w:eastAsia="Arial" w:hAnsi="Arial" w:cs="Arial"/>
          <w:sz w:val="22"/>
          <w:szCs w:val="22"/>
        </w:rPr>
        <w:t>I</w:t>
      </w:r>
      <w:r w:rsidR="00FD44ED">
        <w:rPr>
          <w:rFonts w:ascii="Arial" w:eastAsia="Arial" w:hAnsi="Arial" w:cs="Arial"/>
          <w:sz w:val="22"/>
          <w:szCs w:val="22"/>
        </w:rPr>
        <w:t xml:space="preserve">n support of their role as Directors the </w:t>
      </w:r>
      <w:r w:rsidR="009B1C20">
        <w:rPr>
          <w:rFonts w:ascii="Arial" w:eastAsia="Arial" w:hAnsi="Arial" w:cs="Arial"/>
          <w:sz w:val="22"/>
          <w:szCs w:val="22"/>
        </w:rPr>
        <w:t>&lt;organisation&gt;</w:t>
      </w:r>
      <w:r w:rsidR="00FD44ED">
        <w:rPr>
          <w:rFonts w:ascii="Arial" w:eastAsia="Arial" w:hAnsi="Arial" w:cs="Arial"/>
          <w:sz w:val="22"/>
          <w:szCs w:val="22"/>
        </w:rPr>
        <w:t xml:space="preserve"> will:</w:t>
      </w:r>
    </w:p>
    <w:p w14:paraId="00000145" w14:textId="4AC036A2" w:rsidR="00A3664C" w:rsidRDefault="00FD44ED">
      <w:pPr>
        <w:numPr>
          <w:ilvl w:val="0"/>
          <w:numId w:val="23"/>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 xml:space="preserve">Indemnify Directors to the full extent permitted by law. The </w:t>
      </w:r>
      <w:r w:rsidR="009B1C20">
        <w:rPr>
          <w:rFonts w:ascii="Arial" w:eastAsia="Arial" w:hAnsi="Arial" w:cs="Arial"/>
          <w:color w:val="000000"/>
          <w:sz w:val="22"/>
          <w:szCs w:val="22"/>
        </w:rPr>
        <w:t>&lt;organisation&gt;</w:t>
      </w:r>
      <w:r>
        <w:rPr>
          <w:rFonts w:ascii="Arial" w:eastAsia="Arial" w:hAnsi="Arial" w:cs="Arial"/>
          <w:color w:val="000000"/>
          <w:sz w:val="22"/>
          <w:szCs w:val="22"/>
        </w:rPr>
        <w:t xml:space="preserve"> cannot provide indemnity for a:</w:t>
      </w:r>
    </w:p>
    <w:p w14:paraId="00000146" w14:textId="4AFCCB94" w:rsidR="00A3664C" w:rsidRDefault="00FD44ED">
      <w:pPr>
        <w:numPr>
          <w:ilvl w:val="1"/>
          <w:numId w:val="23"/>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 xml:space="preserve">liability owed to the </w:t>
      </w:r>
      <w:r w:rsidR="009B1C20">
        <w:rPr>
          <w:rFonts w:ascii="Arial" w:eastAsia="Arial" w:hAnsi="Arial" w:cs="Arial"/>
          <w:color w:val="000000"/>
          <w:sz w:val="22"/>
          <w:szCs w:val="22"/>
        </w:rPr>
        <w:t>&lt;organisation&gt;</w:t>
      </w:r>
      <w:r>
        <w:rPr>
          <w:rFonts w:ascii="Arial" w:eastAsia="Arial" w:hAnsi="Arial" w:cs="Arial"/>
          <w:color w:val="000000"/>
          <w:sz w:val="22"/>
          <w:szCs w:val="22"/>
        </w:rPr>
        <w:t>;</w:t>
      </w:r>
    </w:p>
    <w:p w14:paraId="00000147" w14:textId="77777777" w:rsidR="00A3664C" w:rsidRDefault="00FD44ED">
      <w:pPr>
        <w:numPr>
          <w:ilvl w:val="1"/>
          <w:numId w:val="23"/>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liability for a pecuniary penalty order;</w:t>
      </w:r>
    </w:p>
    <w:p w14:paraId="00000148" w14:textId="77777777" w:rsidR="00A3664C" w:rsidRDefault="00FD44ED">
      <w:pPr>
        <w:numPr>
          <w:ilvl w:val="1"/>
          <w:numId w:val="23"/>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liability arising out of conduct that is not in good faith</w:t>
      </w:r>
    </w:p>
    <w:p w14:paraId="00000149" w14:textId="77777777" w:rsidR="00A3664C" w:rsidRDefault="00FD44ED">
      <w:pPr>
        <w:numPr>
          <w:ilvl w:val="1"/>
          <w:numId w:val="23"/>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legal costs in defending criminal proceedings or actions if liability is established.</w:t>
      </w:r>
    </w:p>
    <w:p w14:paraId="0000014A" w14:textId="77777777" w:rsidR="00A3664C" w:rsidRDefault="00FD44ED">
      <w:pPr>
        <w:numPr>
          <w:ilvl w:val="0"/>
          <w:numId w:val="23"/>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Provide Directors’ and Officers’ Liability Insurance.</w:t>
      </w:r>
    </w:p>
    <w:p w14:paraId="0000014B" w14:textId="606B1CEA" w:rsidR="00A3664C" w:rsidRDefault="00FD44ED">
      <w:pPr>
        <w:numPr>
          <w:ilvl w:val="0"/>
          <w:numId w:val="23"/>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 xml:space="preserve">Offer </w:t>
      </w:r>
      <w:r w:rsidR="00114D03">
        <w:rPr>
          <w:rFonts w:ascii="Arial" w:eastAsia="Arial" w:hAnsi="Arial" w:cs="Arial"/>
          <w:color w:val="000000"/>
          <w:sz w:val="22"/>
          <w:szCs w:val="22"/>
        </w:rPr>
        <w:t xml:space="preserve">induction and </w:t>
      </w:r>
      <w:r w:rsidR="001142EF">
        <w:rPr>
          <w:rFonts w:ascii="Arial" w:eastAsia="Arial" w:hAnsi="Arial" w:cs="Arial"/>
          <w:color w:val="000000"/>
          <w:sz w:val="22"/>
          <w:szCs w:val="22"/>
        </w:rPr>
        <w:t>e</w:t>
      </w:r>
      <w:r>
        <w:rPr>
          <w:rFonts w:ascii="Arial" w:eastAsia="Arial" w:hAnsi="Arial" w:cs="Arial"/>
          <w:color w:val="000000"/>
          <w:sz w:val="22"/>
          <w:szCs w:val="22"/>
        </w:rPr>
        <w:t>xit interviews.</w:t>
      </w:r>
    </w:p>
    <w:p w14:paraId="0000014E" w14:textId="6C6F2EA2" w:rsidR="00A3664C" w:rsidRDefault="29731158" w:rsidP="00802746">
      <w:pPr>
        <w:pStyle w:val="Heading2"/>
        <w:numPr>
          <w:ilvl w:val="1"/>
          <w:numId w:val="38"/>
        </w:numPr>
        <w:spacing w:line="276" w:lineRule="auto"/>
        <w:jc w:val="both"/>
        <w:rPr>
          <w:rFonts w:ascii="Arial" w:eastAsia="Arial" w:hAnsi="Arial" w:cs="Arial"/>
          <w:sz w:val="24"/>
          <w:szCs w:val="24"/>
        </w:rPr>
      </w:pPr>
      <w:bookmarkStart w:id="57" w:name="_Toc128578654"/>
      <w:bookmarkStart w:id="58" w:name="_Toc577297583"/>
      <w:r w:rsidRPr="29731158">
        <w:rPr>
          <w:rFonts w:ascii="Arial" w:eastAsia="Arial" w:hAnsi="Arial" w:cs="Arial"/>
          <w:sz w:val="24"/>
          <w:szCs w:val="24"/>
        </w:rPr>
        <w:t>Reimbursement and remuneration</w:t>
      </w:r>
      <w:bookmarkEnd w:id="57"/>
      <w:bookmarkEnd w:id="58"/>
    </w:p>
    <w:p w14:paraId="0000014F" w14:textId="4EAEBBB4" w:rsidR="00A3664C" w:rsidRPr="0088498F" w:rsidRDefault="009B1C20">
      <w:pPr>
        <w:numPr>
          <w:ilvl w:val="0"/>
          <w:numId w:val="23"/>
        </w:numPr>
        <w:pBdr>
          <w:top w:val="nil"/>
          <w:left w:val="nil"/>
          <w:bottom w:val="nil"/>
          <w:right w:val="nil"/>
          <w:between w:val="nil"/>
        </w:pBdr>
        <w:spacing w:after="0" w:line="276" w:lineRule="auto"/>
        <w:jc w:val="both"/>
        <w:rPr>
          <w:b/>
          <w:bCs/>
          <w:i/>
          <w:iCs/>
          <w:color w:val="000000"/>
          <w:sz w:val="22"/>
          <w:szCs w:val="22"/>
        </w:rPr>
      </w:pPr>
      <w:r>
        <w:rPr>
          <w:rFonts w:ascii="Arial" w:eastAsia="Arial" w:hAnsi="Arial" w:cs="Arial"/>
          <w:color w:val="000000"/>
          <w:sz w:val="22"/>
          <w:szCs w:val="22"/>
        </w:rPr>
        <w:t>&lt;organisation&gt;</w:t>
      </w:r>
      <w:r w:rsidR="00FD44ED">
        <w:rPr>
          <w:rFonts w:ascii="Arial" w:eastAsia="Arial" w:hAnsi="Arial" w:cs="Arial"/>
          <w:color w:val="000000"/>
          <w:sz w:val="22"/>
          <w:szCs w:val="22"/>
        </w:rPr>
        <w:t xml:space="preserve"> will pay all reasonable and agreed travel, accommodation and other expenses related to their duties. </w:t>
      </w:r>
      <w:r w:rsidR="00FD44ED" w:rsidRPr="0088498F">
        <w:rPr>
          <w:rFonts w:ascii="Arial" w:eastAsia="Arial" w:hAnsi="Arial" w:cs="Arial"/>
          <w:b/>
          <w:bCs/>
          <w:i/>
          <w:iCs/>
          <w:color w:val="000000"/>
          <w:sz w:val="22"/>
          <w:szCs w:val="22"/>
        </w:rPr>
        <w:t xml:space="preserve">The procedure for claiming reimbursement is </w:t>
      </w:r>
      <w:r w:rsidR="001142EF" w:rsidRPr="0088498F">
        <w:rPr>
          <w:rFonts w:ascii="Arial" w:eastAsia="Arial" w:hAnsi="Arial" w:cs="Arial"/>
          <w:b/>
          <w:bCs/>
          <w:i/>
          <w:iCs/>
          <w:color w:val="000000"/>
          <w:sz w:val="22"/>
          <w:szCs w:val="22"/>
        </w:rPr>
        <w:t>at Appendix</w:t>
      </w:r>
      <w:r w:rsidR="00747336">
        <w:rPr>
          <w:rFonts w:ascii="Arial" w:eastAsia="Arial" w:hAnsi="Arial" w:cs="Arial"/>
          <w:b/>
          <w:bCs/>
          <w:i/>
          <w:iCs/>
          <w:color w:val="000000"/>
          <w:sz w:val="22"/>
          <w:szCs w:val="22"/>
        </w:rPr>
        <w:t xml:space="preserve"> </w:t>
      </w:r>
      <w:r w:rsidR="005C2235">
        <w:rPr>
          <w:rFonts w:ascii="Arial" w:eastAsia="Arial" w:hAnsi="Arial" w:cs="Arial"/>
          <w:b/>
          <w:bCs/>
          <w:i/>
          <w:iCs/>
          <w:color w:val="000000"/>
          <w:sz w:val="22"/>
          <w:szCs w:val="22"/>
        </w:rPr>
        <w:t>6</w:t>
      </w:r>
      <w:r w:rsidR="0088498F" w:rsidRPr="0088498F">
        <w:rPr>
          <w:rFonts w:ascii="Arial" w:eastAsia="Arial" w:hAnsi="Arial" w:cs="Arial"/>
          <w:b/>
          <w:bCs/>
          <w:i/>
          <w:iCs/>
          <w:color w:val="000000"/>
          <w:sz w:val="22"/>
          <w:szCs w:val="22"/>
        </w:rPr>
        <w:t xml:space="preserve"> or insert link</w:t>
      </w:r>
      <w:r w:rsidR="00FD44ED" w:rsidRPr="0088498F">
        <w:rPr>
          <w:rFonts w:ascii="Arial" w:eastAsia="Arial" w:hAnsi="Arial" w:cs="Arial"/>
          <w:b/>
          <w:bCs/>
          <w:i/>
          <w:iCs/>
          <w:color w:val="000000"/>
          <w:sz w:val="22"/>
          <w:szCs w:val="22"/>
        </w:rPr>
        <w:t>:</w:t>
      </w:r>
    </w:p>
    <w:p w14:paraId="00000150" w14:textId="4415E7AB" w:rsidR="00A3664C" w:rsidRPr="0088498F" w:rsidRDefault="00FD44ED">
      <w:pPr>
        <w:numPr>
          <w:ilvl w:val="0"/>
          <w:numId w:val="23"/>
        </w:numPr>
        <w:pBdr>
          <w:top w:val="nil"/>
          <w:left w:val="nil"/>
          <w:bottom w:val="nil"/>
          <w:right w:val="nil"/>
          <w:between w:val="nil"/>
        </w:pBdr>
        <w:spacing w:after="0" w:line="276" w:lineRule="auto"/>
        <w:jc w:val="both"/>
        <w:rPr>
          <w:color w:val="000000"/>
          <w:sz w:val="22"/>
          <w:szCs w:val="22"/>
        </w:rPr>
      </w:pPr>
      <w:r w:rsidRPr="0088498F">
        <w:rPr>
          <w:rFonts w:ascii="Arial" w:eastAsia="Arial" w:hAnsi="Arial" w:cs="Arial"/>
          <w:color w:val="000000"/>
          <w:sz w:val="22"/>
          <w:szCs w:val="22"/>
        </w:rPr>
        <w:t xml:space="preserve">In accordance with rule X of the Constitution the </w:t>
      </w:r>
      <w:r w:rsidR="009B1C20" w:rsidRPr="0088498F">
        <w:rPr>
          <w:rFonts w:ascii="Arial" w:eastAsia="Arial" w:hAnsi="Arial" w:cs="Arial"/>
          <w:color w:val="000000"/>
          <w:sz w:val="22"/>
          <w:szCs w:val="22"/>
        </w:rPr>
        <w:t>&lt;organisation&gt;</w:t>
      </w:r>
      <w:r w:rsidRPr="0088498F">
        <w:rPr>
          <w:rFonts w:ascii="Arial" w:eastAsia="Arial" w:hAnsi="Arial" w:cs="Arial"/>
          <w:color w:val="000000"/>
          <w:sz w:val="22"/>
          <w:szCs w:val="22"/>
        </w:rPr>
        <w:t xml:space="preserve"> is prohibited from remunerating Directors as Directors. OR</w:t>
      </w:r>
    </w:p>
    <w:p w14:paraId="00000151" w14:textId="7E3C0788" w:rsidR="00A3664C" w:rsidRPr="0088498F" w:rsidRDefault="00FD44ED">
      <w:pPr>
        <w:numPr>
          <w:ilvl w:val="0"/>
          <w:numId w:val="23"/>
        </w:numPr>
        <w:pBdr>
          <w:top w:val="nil"/>
          <w:left w:val="nil"/>
          <w:bottom w:val="nil"/>
          <w:right w:val="nil"/>
          <w:between w:val="nil"/>
        </w:pBdr>
        <w:spacing w:line="276" w:lineRule="auto"/>
        <w:jc w:val="both"/>
        <w:rPr>
          <w:i/>
          <w:iCs/>
          <w:color w:val="000000"/>
          <w:sz w:val="22"/>
          <w:szCs w:val="22"/>
        </w:rPr>
      </w:pPr>
      <w:r w:rsidRPr="0088498F">
        <w:rPr>
          <w:rFonts w:ascii="Arial" w:eastAsia="Arial" w:hAnsi="Arial" w:cs="Arial"/>
          <w:color w:val="000000"/>
          <w:sz w:val="22"/>
          <w:szCs w:val="22"/>
        </w:rPr>
        <w:t xml:space="preserve">In accordance with rule X of the Constitution the </w:t>
      </w:r>
      <w:r w:rsidR="009B1C20" w:rsidRPr="0088498F">
        <w:rPr>
          <w:rFonts w:ascii="Arial" w:eastAsia="Arial" w:hAnsi="Arial" w:cs="Arial"/>
          <w:color w:val="000000"/>
          <w:sz w:val="22"/>
          <w:szCs w:val="22"/>
        </w:rPr>
        <w:t>&lt;organisation&gt;</w:t>
      </w:r>
      <w:r w:rsidRPr="0088498F">
        <w:rPr>
          <w:rFonts w:ascii="Arial" w:eastAsia="Arial" w:hAnsi="Arial" w:cs="Arial"/>
          <w:color w:val="000000"/>
          <w:sz w:val="22"/>
          <w:szCs w:val="22"/>
        </w:rPr>
        <w:t xml:space="preserve"> may remunerate Directors as Directors</w:t>
      </w:r>
      <w:r w:rsidR="000618B7" w:rsidRPr="0088498F">
        <w:rPr>
          <w:rFonts w:ascii="Arial" w:eastAsia="Arial" w:hAnsi="Arial" w:cs="Arial"/>
          <w:color w:val="000000"/>
          <w:sz w:val="22"/>
          <w:szCs w:val="22"/>
        </w:rPr>
        <w:t xml:space="preserve"> according to the Schedule at appendix X </w:t>
      </w:r>
      <w:r w:rsidR="000618B7" w:rsidRPr="0088498F">
        <w:rPr>
          <w:rFonts w:ascii="Arial" w:eastAsia="Arial" w:hAnsi="Arial" w:cs="Arial"/>
          <w:i/>
          <w:iCs/>
          <w:color w:val="000000"/>
          <w:sz w:val="22"/>
          <w:szCs w:val="22"/>
        </w:rPr>
        <w:t>(Del</w:t>
      </w:r>
      <w:r w:rsidR="006846BD" w:rsidRPr="0088498F">
        <w:rPr>
          <w:rFonts w:ascii="Arial" w:eastAsia="Arial" w:hAnsi="Arial" w:cs="Arial"/>
          <w:i/>
          <w:iCs/>
          <w:color w:val="000000"/>
          <w:sz w:val="22"/>
          <w:szCs w:val="22"/>
        </w:rPr>
        <w:t>ete whichever is not required)</w:t>
      </w:r>
    </w:p>
    <w:p w14:paraId="00000152" w14:textId="6C6F2EA2" w:rsidR="00A3664C" w:rsidRDefault="29731158" w:rsidP="00802746">
      <w:pPr>
        <w:pStyle w:val="Heading1"/>
        <w:numPr>
          <w:ilvl w:val="0"/>
          <w:numId w:val="38"/>
        </w:numPr>
      </w:pPr>
      <w:bookmarkStart w:id="59" w:name="_Toc128578655"/>
      <w:bookmarkStart w:id="60" w:name="_Toc1658328044"/>
      <w:r>
        <w:t>Board meetings</w:t>
      </w:r>
      <w:bookmarkEnd w:id="59"/>
      <w:bookmarkEnd w:id="60"/>
    </w:p>
    <w:p w14:paraId="00000158" w14:textId="6C6F2EA2" w:rsidR="00A3664C" w:rsidRDefault="29731158" w:rsidP="00802746">
      <w:pPr>
        <w:pStyle w:val="Heading2"/>
        <w:numPr>
          <w:ilvl w:val="1"/>
          <w:numId w:val="38"/>
        </w:numPr>
        <w:spacing w:line="276" w:lineRule="auto"/>
        <w:jc w:val="both"/>
        <w:rPr>
          <w:rFonts w:ascii="Arial" w:eastAsia="Arial" w:hAnsi="Arial" w:cs="Arial"/>
          <w:sz w:val="24"/>
          <w:szCs w:val="24"/>
        </w:rPr>
      </w:pPr>
      <w:bookmarkStart w:id="61" w:name="_Toc128578657"/>
      <w:bookmarkStart w:id="62" w:name="_Toc1908027517"/>
      <w:r w:rsidRPr="29731158">
        <w:rPr>
          <w:rFonts w:ascii="Arial" w:eastAsia="Arial" w:hAnsi="Arial" w:cs="Arial"/>
          <w:sz w:val="24"/>
          <w:szCs w:val="24"/>
        </w:rPr>
        <w:t>Annual Schedule</w:t>
      </w:r>
      <w:bookmarkEnd w:id="61"/>
      <w:r w:rsidRPr="29731158">
        <w:rPr>
          <w:rFonts w:ascii="Arial" w:eastAsia="Arial" w:hAnsi="Arial" w:cs="Arial"/>
          <w:sz w:val="24"/>
          <w:szCs w:val="24"/>
        </w:rPr>
        <w:t xml:space="preserve"> </w:t>
      </w:r>
      <w:bookmarkEnd w:id="62"/>
    </w:p>
    <w:p w14:paraId="658BE1F5" w14:textId="4EE4A11A" w:rsidR="00C13079" w:rsidRPr="00E01636" w:rsidRDefault="00C13079" w:rsidP="00C13079">
      <w:pPr>
        <w:rPr>
          <w:rFonts w:ascii="Arial" w:hAnsi="Arial" w:cs="Arial"/>
          <w:b/>
          <w:bCs/>
          <w:i/>
          <w:iCs/>
          <w:sz w:val="22"/>
          <w:szCs w:val="22"/>
        </w:rPr>
      </w:pPr>
      <w:bookmarkStart w:id="63" w:name="_Toc128578658"/>
      <w:bookmarkStart w:id="64" w:name="_Toc700349316"/>
      <w:r w:rsidRPr="00E01636">
        <w:rPr>
          <w:rFonts w:ascii="Arial" w:hAnsi="Arial" w:cs="Arial"/>
          <w:sz w:val="22"/>
          <w:szCs w:val="22"/>
        </w:rPr>
        <w:t xml:space="preserve">The Board will meet as often as required for the proper discharge of their directors’ duties and in any event no less than </w:t>
      </w:r>
      <w:r w:rsidRPr="00E01636">
        <w:rPr>
          <w:rFonts w:ascii="Arial" w:hAnsi="Arial" w:cs="Arial"/>
          <w:b/>
          <w:bCs/>
          <w:i/>
          <w:iCs/>
          <w:sz w:val="22"/>
          <w:szCs w:val="22"/>
        </w:rPr>
        <w:t>X times per year. [include general schedule</w:t>
      </w:r>
      <w:r w:rsidR="003E595A">
        <w:rPr>
          <w:rFonts w:ascii="Arial" w:hAnsi="Arial" w:cs="Arial"/>
          <w:b/>
          <w:bCs/>
          <w:i/>
          <w:iCs/>
          <w:sz w:val="22"/>
          <w:szCs w:val="22"/>
        </w:rPr>
        <w:t>]</w:t>
      </w:r>
      <w:r w:rsidRPr="00E01636">
        <w:rPr>
          <w:rFonts w:ascii="Arial" w:hAnsi="Arial" w:cs="Arial"/>
          <w:b/>
          <w:bCs/>
          <w:i/>
          <w:iCs/>
          <w:sz w:val="22"/>
          <w:szCs w:val="22"/>
        </w:rPr>
        <w:t xml:space="preserve"> </w:t>
      </w:r>
    </w:p>
    <w:p w14:paraId="58619099" w14:textId="77777777" w:rsidR="00A56560" w:rsidRDefault="00A56560" w:rsidP="00A56560">
      <w:pPr>
        <w:pStyle w:val="Heading2"/>
        <w:ind w:left="0" w:firstLine="0"/>
      </w:pPr>
      <w:r>
        <w:t>Attendees</w:t>
      </w:r>
    </w:p>
    <w:p w14:paraId="23E0ACC7" w14:textId="76631949" w:rsidR="00A56560" w:rsidRPr="00E01636" w:rsidRDefault="00A56560" w:rsidP="00A56560">
      <w:pPr>
        <w:rPr>
          <w:rFonts w:ascii="Arial" w:hAnsi="Arial" w:cs="Arial"/>
          <w:sz w:val="22"/>
          <w:szCs w:val="22"/>
        </w:rPr>
      </w:pPr>
      <w:r w:rsidRPr="00E01636">
        <w:rPr>
          <w:rFonts w:ascii="Arial" w:hAnsi="Arial" w:cs="Arial"/>
          <w:sz w:val="22"/>
          <w:szCs w:val="22"/>
        </w:rPr>
        <w:t xml:space="preserve">The CEO may attend Board meetings by standing invitation to be of assistance and </w:t>
      </w:r>
      <w:r w:rsidR="006F4730">
        <w:rPr>
          <w:rFonts w:ascii="Arial" w:hAnsi="Arial" w:cs="Arial"/>
          <w:sz w:val="22"/>
          <w:szCs w:val="22"/>
        </w:rPr>
        <w:t xml:space="preserve">as </w:t>
      </w:r>
      <w:r w:rsidRPr="00E01636">
        <w:rPr>
          <w:rFonts w:ascii="Arial" w:hAnsi="Arial" w:cs="Arial"/>
          <w:sz w:val="22"/>
          <w:szCs w:val="22"/>
        </w:rPr>
        <w:t>the principal adviser in the consideration of items of business before the Board. Boards may need to require the CEO to leave for some items (usually in relation to the CEO's evaluation and remuneration). Boards should minimise such occasions as they deprive themselves of their primary source of advice. The Board may invite other persons to its meetings at it deems necessary or appropriate.</w:t>
      </w:r>
    </w:p>
    <w:p w14:paraId="2A27B86F" w14:textId="444415C8" w:rsidR="00A56560" w:rsidRPr="00E01636" w:rsidRDefault="00A56560" w:rsidP="00A56560">
      <w:pPr>
        <w:rPr>
          <w:rFonts w:ascii="Arial" w:hAnsi="Arial" w:cs="Arial"/>
          <w:sz w:val="22"/>
          <w:szCs w:val="22"/>
        </w:rPr>
      </w:pPr>
      <w:r w:rsidRPr="00E01636">
        <w:rPr>
          <w:rFonts w:ascii="Arial" w:hAnsi="Arial" w:cs="Arial"/>
          <w:sz w:val="22"/>
          <w:szCs w:val="22"/>
          <w:highlight w:val="yellow"/>
        </w:rPr>
        <w:t>If the Company Secretary is not the CEO then they also would normally attend all Board meetings and be present at all times. The Company Secretary has governance duties to ensure the Directors are proceeding in accordance with requirements.</w:t>
      </w:r>
      <w:r w:rsidRPr="00E01636">
        <w:rPr>
          <w:rFonts w:ascii="Arial" w:hAnsi="Arial" w:cs="Arial"/>
          <w:sz w:val="22"/>
          <w:szCs w:val="22"/>
        </w:rPr>
        <w:t xml:space="preserve"> (delete if not required)</w:t>
      </w:r>
    </w:p>
    <w:p w14:paraId="492C05CD" w14:textId="614525F2" w:rsidR="00E750E0" w:rsidRPr="00E01636" w:rsidRDefault="00A56560" w:rsidP="00C13079">
      <w:pPr>
        <w:rPr>
          <w:rFonts w:ascii="Arial" w:hAnsi="Arial" w:cs="Arial"/>
          <w:sz w:val="22"/>
          <w:szCs w:val="22"/>
        </w:rPr>
      </w:pPr>
      <w:r w:rsidRPr="00E01636">
        <w:rPr>
          <w:rFonts w:ascii="Arial" w:hAnsi="Arial" w:cs="Arial"/>
          <w:sz w:val="22"/>
          <w:szCs w:val="22"/>
        </w:rPr>
        <w:lastRenderedPageBreak/>
        <w:t>Attendees at Board meetings have a duty to keep all information presented to (whether written or oral) or discussed at Board meetings confidential, or as otherwise agreed by the Board.</w:t>
      </w:r>
    </w:p>
    <w:p w14:paraId="00000161" w14:textId="6C6F2EA2" w:rsidR="00A3664C" w:rsidRPr="00731667" w:rsidRDefault="29731158" w:rsidP="00802746">
      <w:pPr>
        <w:pStyle w:val="Heading2"/>
        <w:numPr>
          <w:ilvl w:val="1"/>
          <w:numId w:val="38"/>
        </w:numPr>
        <w:spacing w:line="276" w:lineRule="auto"/>
        <w:jc w:val="both"/>
        <w:rPr>
          <w:rFonts w:ascii="Arial" w:eastAsia="Arial" w:hAnsi="Arial" w:cs="Arial"/>
          <w:sz w:val="24"/>
          <w:szCs w:val="24"/>
        </w:rPr>
      </w:pPr>
      <w:r w:rsidRPr="00731667">
        <w:rPr>
          <w:rFonts w:ascii="Arial" w:eastAsia="Arial" w:hAnsi="Arial" w:cs="Arial"/>
          <w:sz w:val="24"/>
          <w:szCs w:val="24"/>
        </w:rPr>
        <w:t>Agenda</w:t>
      </w:r>
      <w:bookmarkEnd w:id="63"/>
      <w:bookmarkEnd w:id="64"/>
    </w:p>
    <w:p w14:paraId="44148ECF" w14:textId="32973E45" w:rsidR="00570D05" w:rsidRPr="00E01636" w:rsidRDefault="00570D05" w:rsidP="00570D05">
      <w:pPr>
        <w:rPr>
          <w:rFonts w:ascii="Arial" w:hAnsi="Arial" w:cs="Arial"/>
          <w:sz w:val="22"/>
          <w:szCs w:val="22"/>
        </w:rPr>
      </w:pPr>
      <w:bookmarkStart w:id="65" w:name="_Toc128578659"/>
      <w:bookmarkStart w:id="66" w:name="_Toc1683590525"/>
      <w:r w:rsidRPr="00E01636">
        <w:rPr>
          <w:rFonts w:ascii="Arial" w:hAnsi="Arial" w:cs="Arial"/>
          <w:sz w:val="22"/>
          <w:szCs w:val="22"/>
        </w:rPr>
        <w:t>The President/Chair will work with the CEO</w:t>
      </w:r>
      <w:r w:rsidR="006F4730">
        <w:rPr>
          <w:rFonts w:ascii="Arial" w:hAnsi="Arial" w:cs="Arial"/>
          <w:sz w:val="22"/>
          <w:szCs w:val="22"/>
        </w:rPr>
        <w:t xml:space="preserve"> (and/or company secretary</w:t>
      </w:r>
      <w:r w:rsidR="003E595A">
        <w:rPr>
          <w:rFonts w:ascii="Arial" w:hAnsi="Arial" w:cs="Arial"/>
          <w:sz w:val="22"/>
          <w:szCs w:val="22"/>
        </w:rPr>
        <w:t xml:space="preserve"> where applicable</w:t>
      </w:r>
      <w:r w:rsidR="006F4730">
        <w:rPr>
          <w:rFonts w:ascii="Arial" w:hAnsi="Arial" w:cs="Arial"/>
          <w:sz w:val="22"/>
          <w:szCs w:val="22"/>
        </w:rPr>
        <w:t>)</w:t>
      </w:r>
      <w:r w:rsidRPr="00E01636">
        <w:rPr>
          <w:rFonts w:ascii="Arial" w:hAnsi="Arial" w:cs="Arial"/>
          <w:sz w:val="22"/>
          <w:szCs w:val="22"/>
        </w:rPr>
        <w:t xml:space="preserve"> to develop the agenda</w:t>
      </w:r>
      <w:r w:rsidR="006F4730">
        <w:rPr>
          <w:rFonts w:ascii="Arial" w:hAnsi="Arial" w:cs="Arial"/>
          <w:sz w:val="22"/>
          <w:szCs w:val="22"/>
        </w:rPr>
        <w:t>,</w:t>
      </w:r>
      <w:r w:rsidRPr="00E01636">
        <w:rPr>
          <w:rFonts w:ascii="Arial" w:hAnsi="Arial" w:cs="Arial"/>
          <w:sz w:val="22"/>
          <w:szCs w:val="22"/>
        </w:rPr>
        <w:t xml:space="preserve"> taking into account matters suggested by Directors, the annual schedule and issues that have arisen</w:t>
      </w:r>
      <w:r w:rsidR="006F4730">
        <w:rPr>
          <w:rFonts w:ascii="Arial" w:hAnsi="Arial" w:cs="Arial"/>
          <w:sz w:val="22"/>
          <w:szCs w:val="22"/>
        </w:rPr>
        <w:t xml:space="preserve"> requiring Board attention</w:t>
      </w:r>
      <w:r w:rsidRPr="00E01636">
        <w:rPr>
          <w:rFonts w:ascii="Arial" w:hAnsi="Arial" w:cs="Arial"/>
          <w:sz w:val="22"/>
          <w:szCs w:val="22"/>
        </w:rPr>
        <w:t>.</w:t>
      </w:r>
    </w:p>
    <w:p w14:paraId="00000167" w14:textId="6C6F2EA2" w:rsidR="00A3664C" w:rsidRPr="00BC1104" w:rsidRDefault="29731158" w:rsidP="00802746">
      <w:pPr>
        <w:pStyle w:val="Heading2"/>
        <w:numPr>
          <w:ilvl w:val="1"/>
          <w:numId w:val="38"/>
        </w:numPr>
        <w:spacing w:line="276" w:lineRule="auto"/>
        <w:jc w:val="both"/>
        <w:rPr>
          <w:rFonts w:ascii="Arial" w:eastAsia="Arial" w:hAnsi="Arial" w:cs="Arial"/>
          <w:sz w:val="24"/>
          <w:szCs w:val="24"/>
        </w:rPr>
      </w:pPr>
      <w:r w:rsidRPr="00BC1104">
        <w:rPr>
          <w:rFonts w:ascii="Arial" w:eastAsia="Arial" w:hAnsi="Arial" w:cs="Arial"/>
          <w:sz w:val="24"/>
          <w:szCs w:val="24"/>
        </w:rPr>
        <w:t>Board papers</w:t>
      </w:r>
      <w:bookmarkEnd w:id="65"/>
      <w:bookmarkEnd w:id="66"/>
    </w:p>
    <w:p w14:paraId="10F2A46E" w14:textId="5B5EEF2A" w:rsidR="00E269DA" w:rsidRPr="00E01636" w:rsidRDefault="00E269DA" w:rsidP="00E269DA">
      <w:pPr>
        <w:rPr>
          <w:rFonts w:ascii="Arial" w:hAnsi="Arial" w:cs="Arial"/>
          <w:sz w:val="22"/>
          <w:szCs w:val="22"/>
        </w:rPr>
      </w:pPr>
      <w:bookmarkStart w:id="67" w:name="_1mrcu09" w:colFirst="0" w:colLast="0"/>
      <w:bookmarkStart w:id="68" w:name="_Toc128578660"/>
      <w:bookmarkStart w:id="69" w:name="_Toc110329683"/>
      <w:bookmarkEnd w:id="67"/>
      <w:r w:rsidRPr="00E01636">
        <w:rPr>
          <w:rFonts w:ascii="Arial" w:hAnsi="Arial" w:cs="Arial"/>
          <w:sz w:val="22"/>
          <w:szCs w:val="22"/>
        </w:rPr>
        <w:t xml:space="preserve">Board papers will be circulated by the </w:t>
      </w:r>
      <w:r w:rsidRPr="00E01636">
        <w:rPr>
          <w:rFonts w:ascii="Arial" w:hAnsi="Arial" w:cs="Arial"/>
          <w:b/>
          <w:bCs/>
          <w:sz w:val="22"/>
          <w:szCs w:val="22"/>
        </w:rPr>
        <w:t xml:space="preserve">&lt;Company Secretary or other relevant </w:t>
      </w:r>
      <w:r w:rsidR="00EF2A49" w:rsidRPr="00E01636">
        <w:rPr>
          <w:rFonts w:ascii="Arial" w:hAnsi="Arial" w:cs="Arial"/>
          <w:b/>
          <w:bCs/>
          <w:sz w:val="22"/>
          <w:szCs w:val="22"/>
        </w:rPr>
        <w:t>person&gt;</w:t>
      </w:r>
      <w:r w:rsidRPr="00E01636">
        <w:rPr>
          <w:rFonts w:ascii="Arial" w:hAnsi="Arial" w:cs="Arial"/>
          <w:sz w:val="22"/>
          <w:szCs w:val="22"/>
        </w:rPr>
        <w:t xml:space="preserve"> to Directors </w:t>
      </w:r>
      <w:r w:rsidR="00EF2A49" w:rsidRPr="00E01636">
        <w:rPr>
          <w:rFonts w:ascii="Arial" w:hAnsi="Arial" w:cs="Arial"/>
          <w:sz w:val="22"/>
          <w:szCs w:val="22"/>
        </w:rPr>
        <w:t xml:space="preserve">at least </w:t>
      </w:r>
      <w:r w:rsidRPr="00E01636">
        <w:rPr>
          <w:rFonts w:ascii="Arial" w:hAnsi="Arial" w:cs="Arial"/>
          <w:sz w:val="22"/>
          <w:szCs w:val="22"/>
        </w:rPr>
        <w:t xml:space="preserve">a week in advance of the Board meeting. </w:t>
      </w:r>
    </w:p>
    <w:p w14:paraId="0000016E" w14:textId="1A5C815B" w:rsidR="00A3664C" w:rsidRPr="006E14FA" w:rsidRDefault="29731158" w:rsidP="00802746">
      <w:pPr>
        <w:pStyle w:val="Heading2"/>
        <w:numPr>
          <w:ilvl w:val="1"/>
          <w:numId w:val="38"/>
        </w:numPr>
        <w:spacing w:line="276" w:lineRule="auto"/>
        <w:jc w:val="both"/>
        <w:rPr>
          <w:rFonts w:ascii="Arial" w:eastAsia="Arial" w:hAnsi="Arial" w:cs="Arial"/>
          <w:sz w:val="24"/>
          <w:szCs w:val="24"/>
        </w:rPr>
      </w:pPr>
      <w:r w:rsidRPr="006E14FA">
        <w:rPr>
          <w:rFonts w:ascii="Arial" w:eastAsia="Arial" w:hAnsi="Arial" w:cs="Arial"/>
          <w:sz w:val="24"/>
          <w:szCs w:val="24"/>
        </w:rPr>
        <w:t>Minutes</w:t>
      </w:r>
      <w:bookmarkEnd w:id="68"/>
      <w:r w:rsidRPr="006E14FA">
        <w:rPr>
          <w:rFonts w:ascii="Arial" w:eastAsia="Arial" w:hAnsi="Arial" w:cs="Arial"/>
          <w:sz w:val="24"/>
          <w:szCs w:val="24"/>
        </w:rPr>
        <w:t xml:space="preserve"> </w:t>
      </w:r>
      <w:bookmarkEnd w:id="69"/>
    </w:p>
    <w:p w14:paraId="5EF0A50E" w14:textId="5CC00F85" w:rsidR="00C85C1F" w:rsidRPr="00B36CB8" w:rsidRDefault="00C85C1F" w:rsidP="00C85C1F">
      <w:pPr>
        <w:rPr>
          <w:rFonts w:ascii="Arial" w:hAnsi="Arial" w:cs="Arial"/>
          <w:sz w:val="22"/>
          <w:szCs w:val="22"/>
        </w:rPr>
      </w:pPr>
      <w:bookmarkStart w:id="70" w:name="_2lwamvv" w:colFirst="0" w:colLast="0"/>
      <w:bookmarkStart w:id="71" w:name="_Toc128578661"/>
      <w:bookmarkStart w:id="72" w:name="_Toc1073397129"/>
      <w:bookmarkEnd w:id="70"/>
      <w:r w:rsidRPr="00B36CB8">
        <w:rPr>
          <w:rFonts w:ascii="Arial" w:hAnsi="Arial" w:cs="Arial"/>
          <w:sz w:val="22"/>
          <w:szCs w:val="22"/>
        </w:rPr>
        <w:t xml:space="preserve">Minutes will be taken by the </w:t>
      </w:r>
      <w:r w:rsidR="005B170A" w:rsidRPr="00B36CB8">
        <w:rPr>
          <w:rFonts w:ascii="Arial" w:hAnsi="Arial" w:cs="Arial"/>
          <w:b/>
          <w:bCs/>
          <w:sz w:val="22"/>
          <w:szCs w:val="22"/>
        </w:rPr>
        <w:t>&lt;</w:t>
      </w:r>
      <w:r w:rsidRPr="00B36CB8">
        <w:rPr>
          <w:rFonts w:ascii="Arial" w:hAnsi="Arial" w:cs="Arial"/>
          <w:b/>
          <w:bCs/>
          <w:sz w:val="22"/>
          <w:szCs w:val="22"/>
        </w:rPr>
        <w:t>Company Secretary</w:t>
      </w:r>
      <w:r w:rsidR="005B170A" w:rsidRPr="00B36CB8">
        <w:rPr>
          <w:rFonts w:ascii="Arial" w:hAnsi="Arial" w:cs="Arial"/>
          <w:b/>
          <w:bCs/>
          <w:sz w:val="22"/>
          <w:szCs w:val="22"/>
        </w:rPr>
        <w:t xml:space="preserve"> or </w:t>
      </w:r>
      <w:r w:rsidR="00F909BF" w:rsidRPr="00B36CB8">
        <w:rPr>
          <w:rFonts w:ascii="Arial" w:hAnsi="Arial" w:cs="Arial"/>
          <w:b/>
          <w:bCs/>
          <w:sz w:val="22"/>
          <w:szCs w:val="22"/>
        </w:rPr>
        <w:t>alternative</w:t>
      </w:r>
      <w:r w:rsidR="005B170A" w:rsidRPr="00B36CB8">
        <w:rPr>
          <w:rFonts w:ascii="Arial" w:hAnsi="Arial" w:cs="Arial"/>
          <w:b/>
          <w:bCs/>
          <w:sz w:val="22"/>
          <w:szCs w:val="22"/>
        </w:rPr>
        <w:t>&gt;</w:t>
      </w:r>
      <w:r w:rsidRPr="00B36CB8">
        <w:rPr>
          <w:rFonts w:ascii="Arial" w:hAnsi="Arial" w:cs="Arial"/>
          <w:sz w:val="22"/>
          <w:szCs w:val="22"/>
        </w:rPr>
        <w:t xml:space="preserve"> who will provide a draft to the President</w:t>
      </w:r>
      <w:r w:rsidR="00F909BF" w:rsidRPr="00B36CB8">
        <w:rPr>
          <w:rFonts w:ascii="Arial" w:hAnsi="Arial" w:cs="Arial"/>
          <w:sz w:val="22"/>
          <w:szCs w:val="22"/>
        </w:rPr>
        <w:t>/Chair</w:t>
      </w:r>
      <w:r w:rsidRPr="00B36CB8">
        <w:rPr>
          <w:rFonts w:ascii="Arial" w:hAnsi="Arial" w:cs="Arial"/>
          <w:sz w:val="22"/>
          <w:szCs w:val="22"/>
        </w:rPr>
        <w:t xml:space="preserve"> within 48 hours after the meeting. The President endorsed minutes will be forwarded to Directors</w:t>
      </w:r>
      <w:r w:rsidR="003E595A">
        <w:rPr>
          <w:rFonts w:ascii="Arial" w:hAnsi="Arial" w:cs="Arial"/>
          <w:sz w:val="22"/>
          <w:szCs w:val="22"/>
        </w:rPr>
        <w:t xml:space="preserve"> within one week</w:t>
      </w:r>
      <w:r w:rsidR="00BC7C92">
        <w:rPr>
          <w:rFonts w:ascii="Arial" w:hAnsi="Arial" w:cs="Arial"/>
          <w:sz w:val="22"/>
          <w:szCs w:val="22"/>
        </w:rPr>
        <w:t xml:space="preserve"> </w:t>
      </w:r>
      <w:r w:rsidRPr="00B36CB8">
        <w:rPr>
          <w:rFonts w:ascii="Arial" w:hAnsi="Arial" w:cs="Arial"/>
          <w:sz w:val="22"/>
          <w:szCs w:val="22"/>
        </w:rPr>
        <w:t xml:space="preserve">and Directors are expected to provide feedback to the </w:t>
      </w:r>
      <w:r w:rsidR="00B36CB8" w:rsidRPr="00B36CB8">
        <w:rPr>
          <w:rFonts w:ascii="Arial" w:hAnsi="Arial" w:cs="Arial"/>
          <w:b/>
          <w:bCs/>
          <w:sz w:val="22"/>
          <w:szCs w:val="22"/>
        </w:rPr>
        <w:t>&lt;</w:t>
      </w:r>
      <w:r w:rsidRPr="00B36CB8">
        <w:rPr>
          <w:rFonts w:ascii="Arial" w:hAnsi="Arial" w:cs="Arial"/>
          <w:b/>
          <w:bCs/>
          <w:sz w:val="22"/>
          <w:szCs w:val="22"/>
        </w:rPr>
        <w:t xml:space="preserve">Company Secretary </w:t>
      </w:r>
      <w:r w:rsidR="00B36CB8" w:rsidRPr="00B36CB8">
        <w:rPr>
          <w:rFonts w:ascii="Arial" w:hAnsi="Arial" w:cs="Arial"/>
          <w:b/>
          <w:bCs/>
          <w:sz w:val="22"/>
          <w:szCs w:val="22"/>
        </w:rPr>
        <w:t>or alternative&gt;</w:t>
      </w:r>
      <w:r w:rsidR="00B36CB8" w:rsidRPr="00B36CB8">
        <w:rPr>
          <w:rFonts w:ascii="Arial" w:hAnsi="Arial" w:cs="Arial"/>
          <w:sz w:val="22"/>
          <w:szCs w:val="22"/>
        </w:rPr>
        <w:t xml:space="preserve"> </w:t>
      </w:r>
      <w:r w:rsidRPr="00B36CB8">
        <w:rPr>
          <w:rFonts w:ascii="Arial" w:hAnsi="Arial" w:cs="Arial"/>
          <w:sz w:val="22"/>
          <w:szCs w:val="22"/>
        </w:rPr>
        <w:t>within 1 week</w:t>
      </w:r>
      <w:r w:rsidR="003E595A">
        <w:rPr>
          <w:rFonts w:ascii="Arial" w:hAnsi="Arial" w:cs="Arial"/>
          <w:sz w:val="22"/>
          <w:szCs w:val="22"/>
        </w:rPr>
        <w:t xml:space="preserve"> thereafter</w:t>
      </w:r>
      <w:r w:rsidRPr="00B36CB8">
        <w:rPr>
          <w:rFonts w:ascii="Arial" w:hAnsi="Arial" w:cs="Arial"/>
          <w:sz w:val="22"/>
          <w:szCs w:val="22"/>
        </w:rPr>
        <w:t>.</w:t>
      </w:r>
    </w:p>
    <w:p w14:paraId="6F2B2BB8" w14:textId="140D5875" w:rsidR="00C85C1F" w:rsidRPr="00B36CB8" w:rsidRDefault="00C85C1F" w:rsidP="00C85C1F">
      <w:pPr>
        <w:rPr>
          <w:rFonts w:ascii="Arial" w:hAnsi="Arial" w:cs="Arial"/>
          <w:sz w:val="22"/>
          <w:szCs w:val="22"/>
        </w:rPr>
      </w:pPr>
      <w:r w:rsidRPr="00B36CB8">
        <w:rPr>
          <w:rFonts w:ascii="Arial" w:hAnsi="Arial" w:cs="Arial"/>
          <w:sz w:val="22"/>
          <w:szCs w:val="22"/>
        </w:rPr>
        <w:t>If any changes of significance are suggested by one or more Directors, a teleconference of Directors may be convened to discuss the changes.</w:t>
      </w:r>
    </w:p>
    <w:p w14:paraId="3AC90D8A" w14:textId="014335CF" w:rsidR="00C85C1F" w:rsidRPr="00B36CB8" w:rsidRDefault="00C85C1F" w:rsidP="00C85C1F">
      <w:pPr>
        <w:rPr>
          <w:rFonts w:ascii="Arial" w:hAnsi="Arial" w:cs="Arial"/>
          <w:sz w:val="22"/>
          <w:szCs w:val="22"/>
        </w:rPr>
      </w:pPr>
      <w:r w:rsidRPr="00B36CB8">
        <w:rPr>
          <w:rFonts w:ascii="Arial" w:hAnsi="Arial" w:cs="Arial"/>
          <w:sz w:val="22"/>
          <w:szCs w:val="22"/>
        </w:rPr>
        <w:t>The revised minutes are circulated to all Directors subject to President</w:t>
      </w:r>
      <w:r w:rsidR="00B36CB8" w:rsidRPr="00B36CB8">
        <w:rPr>
          <w:rFonts w:ascii="Arial" w:hAnsi="Arial" w:cs="Arial"/>
          <w:sz w:val="22"/>
          <w:szCs w:val="22"/>
        </w:rPr>
        <w:t>/ Chair</w:t>
      </w:r>
      <w:r w:rsidRPr="00B36CB8">
        <w:rPr>
          <w:rFonts w:ascii="Arial" w:hAnsi="Arial" w:cs="Arial"/>
          <w:sz w:val="22"/>
          <w:szCs w:val="22"/>
        </w:rPr>
        <w:t xml:space="preserve"> approval of the suggested changes.</w:t>
      </w:r>
    </w:p>
    <w:p w14:paraId="4E1934C2" w14:textId="6A959634" w:rsidR="00C85C1F" w:rsidRPr="00B36CB8" w:rsidRDefault="00C85C1F" w:rsidP="00C85C1F">
      <w:pPr>
        <w:rPr>
          <w:rFonts w:ascii="Arial" w:hAnsi="Arial" w:cs="Arial"/>
          <w:sz w:val="22"/>
          <w:szCs w:val="22"/>
        </w:rPr>
      </w:pPr>
      <w:r w:rsidRPr="00B36CB8">
        <w:rPr>
          <w:rFonts w:ascii="Arial" w:hAnsi="Arial" w:cs="Arial"/>
          <w:sz w:val="22"/>
          <w:szCs w:val="22"/>
        </w:rPr>
        <w:t>If the next Board meeting is not within one month of the Board meeting, the minutes as approved by the President</w:t>
      </w:r>
      <w:r w:rsidR="00B36CB8" w:rsidRPr="00B36CB8">
        <w:rPr>
          <w:rFonts w:ascii="Arial" w:hAnsi="Arial" w:cs="Arial"/>
          <w:sz w:val="22"/>
          <w:szCs w:val="22"/>
        </w:rPr>
        <w:t>/Chair</w:t>
      </w:r>
      <w:r w:rsidRPr="00B36CB8">
        <w:rPr>
          <w:rFonts w:ascii="Arial" w:hAnsi="Arial" w:cs="Arial"/>
          <w:sz w:val="22"/>
          <w:szCs w:val="22"/>
        </w:rPr>
        <w:t xml:space="preserve"> after Directors feedback should be entered in the minute book.</w:t>
      </w:r>
    </w:p>
    <w:p w14:paraId="3809D736" w14:textId="77777777" w:rsidR="00C85C1F" w:rsidRPr="00B36CB8" w:rsidRDefault="00C85C1F" w:rsidP="00C85C1F">
      <w:pPr>
        <w:rPr>
          <w:rFonts w:ascii="Arial" w:hAnsi="Arial" w:cs="Arial"/>
          <w:sz w:val="22"/>
          <w:szCs w:val="22"/>
        </w:rPr>
      </w:pPr>
    </w:p>
    <w:p w14:paraId="3711F76A" w14:textId="11680483" w:rsidR="00C85C1F" w:rsidRPr="00B36CB8" w:rsidRDefault="00C85C1F" w:rsidP="00C85C1F">
      <w:pPr>
        <w:rPr>
          <w:rFonts w:ascii="Arial" w:hAnsi="Arial" w:cs="Arial"/>
          <w:sz w:val="22"/>
          <w:szCs w:val="22"/>
        </w:rPr>
      </w:pPr>
      <w:r w:rsidRPr="00B36CB8">
        <w:rPr>
          <w:rFonts w:ascii="Arial" w:hAnsi="Arial" w:cs="Arial"/>
          <w:sz w:val="22"/>
          <w:szCs w:val="22"/>
        </w:rPr>
        <w:t>The minutes should be confirmed at the next meeting. If after entering minutes in minutes book, the minutes are amended at the next Board meeting, this should be reflected in the minutes of that meeting.</w:t>
      </w:r>
    </w:p>
    <w:p w14:paraId="474D67E9" w14:textId="5D698FB6" w:rsidR="00C85C1F" w:rsidRPr="00B36CB8" w:rsidRDefault="00C85C1F" w:rsidP="00C85C1F">
      <w:pPr>
        <w:rPr>
          <w:rFonts w:ascii="Arial" w:hAnsi="Arial" w:cs="Arial"/>
          <w:sz w:val="22"/>
          <w:szCs w:val="22"/>
        </w:rPr>
      </w:pPr>
      <w:r w:rsidRPr="00B36CB8">
        <w:rPr>
          <w:rFonts w:ascii="Arial" w:hAnsi="Arial" w:cs="Arial"/>
          <w:sz w:val="22"/>
          <w:szCs w:val="22"/>
        </w:rPr>
        <w:t xml:space="preserve">Only one copy of Board papers and minutes is kept (securely by the </w:t>
      </w:r>
      <w:r w:rsidR="00C84256" w:rsidRPr="00B36CB8">
        <w:rPr>
          <w:rFonts w:ascii="Arial" w:hAnsi="Arial" w:cs="Arial"/>
          <w:sz w:val="22"/>
          <w:szCs w:val="22"/>
        </w:rPr>
        <w:t>organisation</w:t>
      </w:r>
      <w:r w:rsidRPr="00B36CB8">
        <w:rPr>
          <w:rFonts w:ascii="Arial" w:hAnsi="Arial" w:cs="Arial"/>
          <w:sz w:val="22"/>
          <w:szCs w:val="22"/>
        </w:rPr>
        <w:t>). Note: This process is facilitated via one of the various electronic board portal systems.</w:t>
      </w:r>
      <w:bookmarkStart w:id="73" w:name="11.6_Access_to_books"/>
      <w:bookmarkEnd w:id="73"/>
    </w:p>
    <w:p w14:paraId="00000182" w14:textId="1A5C815B" w:rsidR="00A3664C" w:rsidRDefault="29731158" w:rsidP="00802746">
      <w:pPr>
        <w:pStyle w:val="Heading1"/>
        <w:numPr>
          <w:ilvl w:val="0"/>
          <w:numId w:val="38"/>
        </w:numPr>
      </w:pPr>
      <w:bookmarkStart w:id="74" w:name="_Toc128578664"/>
      <w:bookmarkStart w:id="75" w:name="_Toc1420598148"/>
      <w:bookmarkEnd w:id="71"/>
      <w:bookmarkEnd w:id="72"/>
      <w:r>
        <w:t>Review of Board performance</w:t>
      </w:r>
      <w:bookmarkEnd w:id="74"/>
      <w:bookmarkEnd w:id="75"/>
    </w:p>
    <w:p w14:paraId="68299B6E" w14:textId="7DDE0400" w:rsidR="00FB4303" w:rsidRPr="00B36CB8" w:rsidRDefault="00FB4303" w:rsidP="00FB4303">
      <w:pPr>
        <w:rPr>
          <w:rFonts w:ascii="Arial" w:hAnsi="Arial" w:cs="Arial"/>
          <w:b/>
          <w:bCs/>
          <w:i/>
          <w:iCs/>
          <w:sz w:val="22"/>
          <w:szCs w:val="22"/>
        </w:rPr>
      </w:pPr>
      <w:bookmarkStart w:id="76" w:name="_2zbgiuw" w:colFirst="0" w:colLast="0"/>
      <w:bookmarkStart w:id="77" w:name="_Toc128578665"/>
      <w:bookmarkStart w:id="78" w:name="_Toc315954475"/>
      <w:bookmarkEnd w:id="76"/>
      <w:r w:rsidRPr="00B36CB8">
        <w:rPr>
          <w:rFonts w:ascii="Arial" w:hAnsi="Arial" w:cs="Arial"/>
          <w:sz w:val="22"/>
          <w:szCs w:val="22"/>
        </w:rPr>
        <w:t>The</w:t>
      </w:r>
      <w:r w:rsidRPr="00B36CB8">
        <w:rPr>
          <w:rFonts w:ascii="Arial" w:hAnsi="Arial" w:cs="Arial"/>
          <w:spacing w:val="-9"/>
          <w:sz w:val="22"/>
          <w:szCs w:val="22"/>
        </w:rPr>
        <w:t xml:space="preserve"> </w:t>
      </w:r>
      <w:r w:rsidRPr="00B36CB8">
        <w:rPr>
          <w:rFonts w:ascii="Arial" w:hAnsi="Arial" w:cs="Arial"/>
          <w:sz w:val="22"/>
          <w:szCs w:val="22"/>
        </w:rPr>
        <w:t>Board</w:t>
      </w:r>
      <w:r w:rsidRPr="00B36CB8">
        <w:rPr>
          <w:rFonts w:ascii="Arial" w:hAnsi="Arial" w:cs="Arial"/>
          <w:spacing w:val="-9"/>
          <w:sz w:val="22"/>
          <w:szCs w:val="22"/>
        </w:rPr>
        <w:t xml:space="preserve"> </w:t>
      </w:r>
      <w:r w:rsidRPr="00B36CB8">
        <w:rPr>
          <w:rFonts w:ascii="Arial" w:hAnsi="Arial" w:cs="Arial"/>
          <w:sz w:val="22"/>
          <w:szCs w:val="22"/>
        </w:rPr>
        <w:t>is</w:t>
      </w:r>
      <w:r w:rsidRPr="00B36CB8">
        <w:rPr>
          <w:rFonts w:ascii="Arial" w:hAnsi="Arial" w:cs="Arial"/>
          <w:spacing w:val="-8"/>
          <w:sz w:val="22"/>
          <w:szCs w:val="22"/>
        </w:rPr>
        <w:t xml:space="preserve"> </w:t>
      </w:r>
      <w:r w:rsidRPr="00B36CB8">
        <w:rPr>
          <w:rFonts w:ascii="Arial" w:hAnsi="Arial" w:cs="Arial"/>
          <w:sz w:val="22"/>
          <w:szCs w:val="22"/>
        </w:rPr>
        <w:t>to</w:t>
      </w:r>
      <w:r w:rsidRPr="00B36CB8">
        <w:rPr>
          <w:rFonts w:ascii="Arial" w:hAnsi="Arial" w:cs="Arial"/>
          <w:spacing w:val="-9"/>
          <w:sz w:val="22"/>
          <w:szCs w:val="22"/>
        </w:rPr>
        <w:t xml:space="preserve"> </w:t>
      </w:r>
      <w:r w:rsidRPr="00B36CB8">
        <w:rPr>
          <w:rFonts w:ascii="Arial" w:hAnsi="Arial" w:cs="Arial"/>
          <w:sz w:val="22"/>
          <w:szCs w:val="22"/>
        </w:rPr>
        <w:t>undertake</w:t>
      </w:r>
      <w:r w:rsidRPr="00B36CB8">
        <w:rPr>
          <w:rFonts w:ascii="Arial" w:hAnsi="Arial" w:cs="Arial"/>
          <w:spacing w:val="-6"/>
          <w:sz w:val="22"/>
          <w:szCs w:val="22"/>
        </w:rPr>
        <w:t xml:space="preserve"> </w:t>
      </w:r>
      <w:r w:rsidRPr="00B36CB8">
        <w:rPr>
          <w:rFonts w:ascii="Arial" w:hAnsi="Arial" w:cs="Arial"/>
          <w:sz w:val="22"/>
          <w:szCs w:val="22"/>
        </w:rPr>
        <w:t>a</w:t>
      </w:r>
      <w:r w:rsidRPr="00B36CB8">
        <w:rPr>
          <w:rFonts w:ascii="Arial" w:hAnsi="Arial" w:cs="Arial"/>
          <w:spacing w:val="-11"/>
          <w:sz w:val="22"/>
          <w:szCs w:val="22"/>
        </w:rPr>
        <w:t xml:space="preserve"> </w:t>
      </w:r>
      <w:r w:rsidRPr="00B36CB8">
        <w:rPr>
          <w:rFonts w:ascii="Arial" w:hAnsi="Arial" w:cs="Arial"/>
          <w:sz w:val="22"/>
          <w:szCs w:val="22"/>
        </w:rPr>
        <w:t>formal</w:t>
      </w:r>
      <w:r w:rsidRPr="00B36CB8">
        <w:rPr>
          <w:rFonts w:ascii="Arial" w:hAnsi="Arial" w:cs="Arial"/>
          <w:spacing w:val="-10"/>
          <w:sz w:val="22"/>
          <w:szCs w:val="22"/>
        </w:rPr>
        <w:t xml:space="preserve"> </w:t>
      </w:r>
      <w:r w:rsidRPr="00B36CB8">
        <w:rPr>
          <w:rFonts w:ascii="Arial" w:hAnsi="Arial" w:cs="Arial"/>
          <w:sz w:val="22"/>
          <w:szCs w:val="22"/>
        </w:rPr>
        <w:t>review</w:t>
      </w:r>
      <w:r w:rsidRPr="00B36CB8">
        <w:rPr>
          <w:rFonts w:ascii="Arial" w:hAnsi="Arial" w:cs="Arial"/>
          <w:spacing w:val="-10"/>
          <w:sz w:val="22"/>
          <w:szCs w:val="22"/>
        </w:rPr>
        <w:t xml:space="preserve"> </w:t>
      </w:r>
      <w:r w:rsidRPr="00B36CB8">
        <w:rPr>
          <w:rFonts w:ascii="Arial" w:hAnsi="Arial" w:cs="Arial"/>
          <w:sz w:val="22"/>
          <w:szCs w:val="22"/>
        </w:rPr>
        <w:t>of</w:t>
      </w:r>
      <w:r w:rsidRPr="00B36CB8">
        <w:rPr>
          <w:rFonts w:ascii="Arial" w:hAnsi="Arial" w:cs="Arial"/>
          <w:spacing w:val="-5"/>
          <w:sz w:val="22"/>
          <w:szCs w:val="22"/>
        </w:rPr>
        <w:t xml:space="preserve"> </w:t>
      </w:r>
      <w:r w:rsidRPr="00B36CB8">
        <w:rPr>
          <w:rFonts w:ascii="Arial" w:hAnsi="Arial" w:cs="Arial"/>
          <w:sz w:val="22"/>
          <w:szCs w:val="22"/>
        </w:rPr>
        <w:t>its</w:t>
      </w:r>
      <w:r w:rsidRPr="00B36CB8">
        <w:rPr>
          <w:rFonts w:ascii="Arial" w:hAnsi="Arial" w:cs="Arial"/>
          <w:spacing w:val="-8"/>
          <w:sz w:val="22"/>
          <w:szCs w:val="22"/>
        </w:rPr>
        <w:t xml:space="preserve"> </w:t>
      </w:r>
      <w:r w:rsidRPr="00B36CB8">
        <w:rPr>
          <w:rFonts w:ascii="Arial" w:hAnsi="Arial" w:cs="Arial"/>
          <w:sz w:val="22"/>
          <w:szCs w:val="22"/>
        </w:rPr>
        <w:t xml:space="preserve">performance at least </w:t>
      </w:r>
      <w:r w:rsidRPr="00B36CB8">
        <w:rPr>
          <w:rFonts w:ascii="Arial" w:hAnsi="Arial" w:cs="Arial"/>
          <w:b/>
          <w:bCs/>
          <w:i/>
          <w:iCs/>
          <w:sz w:val="22"/>
          <w:szCs w:val="22"/>
        </w:rPr>
        <w:t xml:space="preserve">&lt;insert time frame&gt;. </w:t>
      </w:r>
      <w:bookmarkStart w:id="79" w:name="13_Review_of_Charter"/>
      <w:bookmarkEnd w:id="79"/>
    </w:p>
    <w:p w14:paraId="0000018B" w14:textId="1A5C815B" w:rsidR="00A3664C" w:rsidRDefault="29731158" w:rsidP="00802746">
      <w:pPr>
        <w:pStyle w:val="Heading1"/>
        <w:numPr>
          <w:ilvl w:val="0"/>
          <w:numId w:val="38"/>
        </w:numPr>
      </w:pPr>
      <w:r>
        <w:t>Review of Charter</w:t>
      </w:r>
      <w:bookmarkEnd w:id="77"/>
      <w:bookmarkEnd w:id="78"/>
    </w:p>
    <w:p w14:paraId="575F782B" w14:textId="3A32B3E5" w:rsidR="00D4048D" w:rsidRPr="00B36CB8" w:rsidRDefault="00D4048D" w:rsidP="00D4048D">
      <w:pPr>
        <w:rPr>
          <w:rFonts w:ascii="Arial" w:hAnsi="Arial" w:cs="Arial"/>
          <w:sz w:val="22"/>
          <w:szCs w:val="22"/>
        </w:rPr>
      </w:pPr>
      <w:bookmarkStart w:id="80" w:name="_Toc128578666"/>
      <w:bookmarkStart w:id="81" w:name="_Toc1702852804"/>
      <w:r w:rsidRPr="00B36CB8">
        <w:rPr>
          <w:rFonts w:ascii="Arial" w:hAnsi="Arial" w:cs="Arial"/>
          <w:sz w:val="22"/>
          <w:szCs w:val="22"/>
        </w:rPr>
        <w:t>The Charter and any appendices will be reviewed as required and at least once every three years.</w:t>
      </w:r>
    </w:p>
    <w:p w14:paraId="0000018D" w14:textId="1A5C815B" w:rsidR="00A3664C" w:rsidRDefault="29731158" w:rsidP="00802746">
      <w:pPr>
        <w:pStyle w:val="Heading1"/>
        <w:numPr>
          <w:ilvl w:val="0"/>
          <w:numId w:val="38"/>
        </w:numPr>
      </w:pPr>
      <w:r>
        <w:lastRenderedPageBreak/>
        <w:t>Delegation to management schedule</w:t>
      </w:r>
      <w:bookmarkEnd w:id="80"/>
      <w:bookmarkEnd w:id="81"/>
    </w:p>
    <w:p w14:paraId="00000219" w14:textId="30D6C3CF" w:rsidR="00A3664C" w:rsidRPr="009A08B4" w:rsidRDefault="00FD44ED">
      <w:pPr>
        <w:spacing w:line="276" w:lineRule="auto"/>
        <w:jc w:val="both"/>
        <w:rPr>
          <w:rFonts w:ascii="Arial" w:eastAsia="Arial" w:hAnsi="Arial" w:cs="Arial"/>
          <w:b/>
          <w:bCs/>
          <w:sz w:val="22"/>
          <w:szCs w:val="22"/>
        </w:rPr>
      </w:pPr>
      <w:r>
        <w:rPr>
          <w:rFonts w:ascii="Arial" w:eastAsia="Arial" w:hAnsi="Arial" w:cs="Arial"/>
          <w:sz w:val="22"/>
          <w:szCs w:val="22"/>
        </w:rPr>
        <w:t xml:space="preserve">The Board delegates management of the </w:t>
      </w:r>
      <w:r w:rsidR="009B1C20">
        <w:rPr>
          <w:rFonts w:ascii="Arial" w:eastAsia="Arial" w:hAnsi="Arial" w:cs="Arial"/>
          <w:sz w:val="22"/>
          <w:szCs w:val="22"/>
        </w:rPr>
        <w:t>&lt;organisation&gt;</w:t>
      </w:r>
      <w:r>
        <w:rPr>
          <w:rFonts w:ascii="Arial" w:eastAsia="Arial" w:hAnsi="Arial" w:cs="Arial"/>
          <w:sz w:val="22"/>
          <w:szCs w:val="22"/>
        </w:rPr>
        <w:t xml:space="preserve"> to the CEO</w:t>
      </w:r>
      <w:r w:rsidR="0090283A">
        <w:rPr>
          <w:rFonts w:ascii="Arial" w:eastAsia="Arial" w:hAnsi="Arial" w:cs="Arial"/>
          <w:sz w:val="22"/>
          <w:szCs w:val="22"/>
        </w:rPr>
        <w:t xml:space="preserve"> who may </w:t>
      </w:r>
      <w:r w:rsidR="006E5B97">
        <w:rPr>
          <w:rFonts w:ascii="Arial" w:eastAsia="Arial" w:hAnsi="Arial" w:cs="Arial"/>
          <w:sz w:val="22"/>
          <w:szCs w:val="22"/>
        </w:rPr>
        <w:t>further delegate to senior staff as appropriate</w:t>
      </w:r>
      <w:r>
        <w:rPr>
          <w:rFonts w:ascii="Arial" w:eastAsia="Arial" w:hAnsi="Arial" w:cs="Arial"/>
          <w:sz w:val="22"/>
          <w:szCs w:val="22"/>
        </w:rPr>
        <w:t xml:space="preserve">. </w:t>
      </w:r>
      <w:r w:rsidR="009A08B4">
        <w:rPr>
          <w:rFonts w:ascii="Arial" w:eastAsia="Arial" w:hAnsi="Arial" w:cs="Arial"/>
          <w:sz w:val="22"/>
          <w:szCs w:val="22"/>
        </w:rPr>
        <w:t>(</w:t>
      </w:r>
      <w:r w:rsidR="0090283A" w:rsidRPr="009A08B4">
        <w:rPr>
          <w:rFonts w:ascii="Arial" w:eastAsia="Arial" w:hAnsi="Arial" w:cs="Arial"/>
          <w:b/>
          <w:bCs/>
          <w:sz w:val="22"/>
          <w:szCs w:val="22"/>
        </w:rPr>
        <w:t xml:space="preserve">The </w:t>
      </w:r>
      <w:r w:rsidR="009D4B5E" w:rsidRPr="009A08B4">
        <w:rPr>
          <w:rFonts w:ascii="Arial" w:eastAsia="Arial" w:hAnsi="Arial" w:cs="Arial"/>
          <w:b/>
          <w:bCs/>
          <w:sz w:val="22"/>
          <w:szCs w:val="22"/>
        </w:rPr>
        <w:t>D</w:t>
      </w:r>
      <w:r w:rsidR="0090283A" w:rsidRPr="009A08B4">
        <w:rPr>
          <w:rFonts w:ascii="Arial" w:eastAsia="Arial" w:hAnsi="Arial" w:cs="Arial"/>
          <w:b/>
          <w:bCs/>
          <w:sz w:val="22"/>
          <w:szCs w:val="22"/>
        </w:rPr>
        <w:t xml:space="preserve">elegations Schedule can be found at </w:t>
      </w:r>
      <w:r w:rsidR="005C2235">
        <w:rPr>
          <w:rFonts w:ascii="Arial" w:eastAsia="Arial" w:hAnsi="Arial" w:cs="Arial"/>
          <w:b/>
          <w:bCs/>
          <w:sz w:val="22"/>
          <w:szCs w:val="22"/>
        </w:rPr>
        <w:t>A</w:t>
      </w:r>
      <w:r w:rsidR="0090283A" w:rsidRPr="009A08B4">
        <w:rPr>
          <w:rFonts w:ascii="Arial" w:eastAsia="Arial" w:hAnsi="Arial" w:cs="Arial"/>
          <w:b/>
          <w:bCs/>
          <w:sz w:val="22"/>
          <w:szCs w:val="22"/>
        </w:rPr>
        <w:t xml:space="preserve">ppendix </w:t>
      </w:r>
      <w:r w:rsidR="00540D10">
        <w:rPr>
          <w:rFonts w:ascii="Arial" w:eastAsia="Arial" w:hAnsi="Arial" w:cs="Arial"/>
          <w:b/>
          <w:bCs/>
          <w:sz w:val="22"/>
          <w:szCs w:val="22"/>
        </w:rPr>
        <w:t>2</w:t>
      </w:r>
      <w:r w:rsidR="009A08B4">
        <w:rPr>
          <w:rFonts w:ascii="Arial" w:eastAsia="Arial" w:hAnsi="Arial" w:cs="Arial"/>
          <w:b/>
          <w:bCs/>
          <w:sz w:val="22"/>
          <w:szCs w:val="22"/>
        </w:rPr>
        <w:t>)</w:t>
      </w:r>
    </w:p>
    <w:p w14:paraId="0000021A" w14:textId="1A5C815B" w:rsidR="00A3664C" w:rsidRDefault="29731158" w:rsidP="00802746">
      <w:pPr>
        <w:pStyle w:val="Heading1"/>
        <w:numPr>
          <w:ilvl w:val="0"/>
          <w:numId w:val="38"/>
        </w:numPr>
      </w:pPr>
      <w:bookmarkStart w:id="82" w:name="_Toc128578667"/>
      <w:bookmarkStart w:id="83" w:name="_Toc1059289165"/>
      <w:r>
        <w:t>Last Updated</w:t>
      </w:r>
      <w:bookmarkEnd w:id="82"/>
      <w:r>
        <w:t xml:space="preserve"> </w:t>
      </w:r>
      <w:bookmarkEnd w:id="83"/>
    </w:p>
    <w:p w14:paraId="0000021B" w14:textId="77777777" w:rsidR="00A3664C" w:rsidRDefault="00FD44ED">
      <w:pPr>
        <w:numPr>
          <w:ilvl w:val="1"/>
          <w:numId w:val="9"/>
        </w:numPr>
        <w:pBdr>
          <w:top w:val="nil"/>
          <w:left w:val="nil"/>
          <w:bottom w:val="nil"/>
          <w:right w:val="nil"/>
          <w:between w:val="nil"/>
        </w:pBdr>
        <w:spacing w:after="0" w:line="276" w:lineRule="auto"/>
        <w:ind w:left="432" w:hanging="431"/>
        <w:jc w:val="both"/>
        <w:rPr>
          <w:rFonts w:ascii="Arial" w:eastAsia="Arial" w:hAnsi="Arial" w:cs="Arial"/>
        </w:rPr>
      </w:pPr>
      <w:r>
        <w:rPr>
          <w:rFonts w:ascii="Arial" w:eastAsia="Arial" w:hAnsi="Arial" w:cs="Arial"/>
        </w:rPr>
        <w:t>Approval and Review</w:t>
      </w:r>
    </w:p>
    <w:tbl>
      <w:tblPr>
        <w:tblStyle w:val="a1"/>
        <w:tblW w:w="5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2770"/>
      </w:tblGrid>
      <w:tr w:rsidR="00A3664C" w14:paraId="36E8EA5E" w14:textId="77777777">
        <w:tc>
          <w:tcPr>
            <w:tcW w:w="2977" w:type="dxa"/>
            <w:tcBorders>
              <w:top w:val="single" w:sz="12" w:space="0" w:color="4F81BD"/>
              <w:left w:val="nil"/>
              <w:bottom w:val="single" w:sz="12" w:space="0" w:color="4F81BD"/>
              <w:right w:val="single" w:sz="12" w:space="0" w:color="4F81BD"/>
            </w:tcBorders>
            <w:shd w:val="clear" w:color="auto" w:fill="FFFFFF"/>
            <w:tcMar>
              <w:top w:w="0" w:type="dxa"/>
              <w:left w:w="108" w:type="dxa"/>
              <w:bottom w:w="0" w:type="dxa"/>
              <w:right w:w="108" w:type="dxa"/>
            </w:tcMar>
          </w:tcPr>
          <w:p w14:paraId="00000220" w14:textId="2D323332" w:rsidR="00A3664C" w:rsidRDefault="00FD44ED">
            <w:pPr>
              <w:spacing w:after="60" w:line="276" w:lineRule="auto"/>
              <w:jc w:val="both"/>
              <w:rPr>
                <w:rFonts w:ascii="Arial" w:eastAsia="Arial" w:hAnsi="Arial" w:cs="Arial"/>
                <w:color w:val="222222"/>
              </w:rPr>
            </w:pPr>
            <w:r>
              <w:rPr>
                <w:rFonts w:ascii="Arial" w:eastAsia="Arial" w:hAnsi="Arial" w:cs="Arial"/>
                <w:color w:val="222222"/>
              </w:rPr>
              <w:t xml:space="preserve">Date </w:t>
            </w:r>
            <w:r w:rsidR="00D4048D">
              <w:rPr>
                <w:rFonts w:ascii="Arial" w:eastAsia="Arial" w:hAnsi="Arial" w:cs="Arial"/>
                <w:color w:val="222222"/>
              </w:rPr>
              <w:t>adopted</w:t>
            </w:r>
          </w:p>
        </w:tc>
        <w:tc>
          <w:tcPr>
            <w:tcW w:w="2770" w:type="dxa"/>
            <w:tcBorders>
              <w:top w:val="single" w:sz="12" w:space="0" w:color="4F81BD"/>
              <w:left w:val="single" w:sz="12" w:space="0" w:color="4F81BD"/>
              <w:bottom w:val="single" w:sz="12" w:space="0" w:color="4F81BD"/>
              <w:right w:val="nil"/>
            </w:tcBorders>
            <w:shd w:val="clear" w:color="auto" w:fill="FFFFFF"/>
            <w:tcMar>
              <w:top w:w="0" w:type="dxa"/>
              <w:left w:w="108" w:type="dxa"/>
              <w:bottom w:w="0" w:type="dxa"/>
              <w:right w:w="108" w:type="dxa"/>
            </w:tcMar>
          </w:tcPr>
          <w:p w14:paraId="00000221" w14:textId="77777777" w:rsidR="00A3664C" w:rsidRDefault="00FD44ED">
            <w:pPr>
              <w:spacing w:after="60" w:line="276" w:lineRule="auto"/>
              <w:jc w:val="both"/>
              <w:rPr>
                <w:rFonts w:ascii="Arial" w:eastAsia="Arial" w:hAnsi="Arial" w:cs="Arial"/>
                <w:color w:val="222222"/>
              </w:rPr>
            </w:pPr>
            <w:r>
              <w:rPr>
                <w:rFonts w:ascii="Arial" w:eastAsia="Arial" w:hAnsi="Arial" w:cs="Arial"/>
                <w:color w:val="222222"/>
              </w:rPr>
              <w:t> </w:t>
            </w:r>
          </w:p>
        </w:tc>
      </w:tr>
      <w:tr w:rsidR="00A3664C" w14:paraId="72F58E39" w14:textId="77777777">
        <w:tc>
          <w:tcPr>
            <w:tcW w:w="2977" w:type="dxa"/>
            <w:tcBorders>
              <w:top w:val="single" w:sz="12" w:space="0" w:color="4F81BD"/>
              <w:left w:val="nil"/>
              <w:bottom w:val="single" w:sz="12" w:space="0" w:color="4F81BD"/>
              <w:right w:val="single" w:sz="12" w:space="0" w:color="4F81BD"/>
            </w:tcBorders>
            <w:shd w:val="clear" w:color="auto" w:fill="FFFFFF"/>
            <w:tcMar>
              <w:top w:w="0" w:type="dxa"/>
              <w:left w:w="108" w:type="dxa"/>
              <w:bottom w:w="0" w:type="dxa"/>
              <w:right w:w="108" w:type="dxa"/>
            </w:tcMar>
          </w:tcPr>
          <w:p w14:paraId="00000222" w14:textId="77777777" w:rsidR="00A3664C" w:rsidRDefault="00FD44ED">
            <w:pPr>
              <w:spacing w:after="60" w:line="276" w:lineRule="auto"/>
              <w:jc w:val="both"/>
              <w:rPr>
                <w:rFonts w:ascii="Arial" w:eastAsia="Arial" w:hAnsi="Arial" w:cs="Arial"/>
                <w:color w:val="222222"/>
              </w:rPr>
            </w:pPr>
            <w:r>
              <w:rPr>
                <w:rFonts w:ascii="Arial" w:eastAsia="Arial" w:hAnsi="Arial" w:cs="Arial"/>
                <w:color w:val="222222"/>
              </w:rPr>
              <w:t>Date reviewed</w:t>
            </w:r>
          </w:p>
        </w:tc>
        <w:tc>
          <w:tcPr>
            <w:tcW w:w="2770" w:type="dxa"/>
            <w:tcBorders>
              <w:top w:val="single" w:sz="12" w:space="0" w:color="4F81BD"/>
              <w:left w:val="single" w:sz="12" w:space="0" w:color="4F81BD"/>
              <w:bottom w:val="single" w:sz="12" w:space="0" w:color="4F81BD"/>
              <w:right w:val="nil"/>
            </w:tcBorders>
            <w:shd w:val="clear" w:color="auto" w:fill="FFFFFF"/>
            <w:tcMar>
              <w:top w:w="0" w:type="dxa"/>
              <w:left w:w="108" w:type="dxa"/>
              <w:bottom w:w="0" w:type="dxa"/>
              <w:right w:w="108" w:type="dxa"/>
            </w:tcMar>
          </w:tcPr>
          <w:p w14:paraId="00000223" w14:textId="77777777" w:rsidR="00A3664C" w:rsidRDefault="00FD44ED">
            <w:pPr>
              <w:spacing w:after="60" w:line="276" w:lineRule="auto"/>
              <w:jc w:val="both"/>
              <w:rPr>
                <w:rFonts w:ascii="Arial" w:eastAsia="Arial" w:hAnsi="Arial" w:cs="Arial"/>
                <w:color w:val="222222"/>
              </w:rPr>
            </w:pPr>
            <w:r>
              <w:rPr>
                <w:rFonts w:ascii="Arial" w:eastAsia="Arial" w:hAnsi="Arial" w:cs="Arial"/>
                <w:color w:val="222222"/>
              </w:rPr>
              <w:t> </w:t>
            </w:r>
          </w:p>
        </w:tc>
      </w:tr>
      <w:tr w:rsidR="00A3664C" w14:paraId="4B153437" w14:textId="77777777">
        <w:tc>
          <w:tcPr>
            <w:tcW w:w="2977" w:type="dxa"/>
            <w:tcBorders>
              <w:top w:val="single" w:sz="12" w:space="0" w:color="4F81BD"/>
              <w:left w:val="nil"/>
              <w:bottom w:val="single" w:sz="12" w:space="0" w:color="4F81BD"/>
              <w:right w:val="single" w:sz="12" w:space="0" w:color="4F81BD"/>
            </w:tcBorders>
            <w:shd w:val="clear" w:color="auto" w:fill="FFFFFF"/>
            <w:tcMar>
              <w:top w:w="0" w:type="dxa"/>
              <w:left w:w="108" w:type="dxa"/>
              <w:bottom w:w="0" w:type="dxa"/>
              <w:right w:w="108" w:type="dxa"/>
            </w:tcMar>
          </w:tcPr>
          <w:p w14:paraId="00000224" w14:textId="77777777" w:rsidR="00A3664C" w:rsidRDefault="00FD44ED">
            <w:pPr>
              <w:spacing w:after="60" w:line="276" w:lineRule="auto"/>
              <w:jc w:val="both"/>
              <w:rPr>
                <w:rFonts w:ascii="Arial" w:eastAsia="Arial" w:hAnsi="Arial" w:cs="Arial"/>
                <w:color w:val="222222"/>
              </w:rPr>
            </w:pPr>
            <w:r>
              <w:rPr>
                <w:rFonts w:ascii="Arial" w:eastAsia="Arial" w:hAnsi="Arial" w:cs="Arial"/>
                <w:color w:val="222222"/>
              </w:rPr>
              <w:t>Timeframe for next review</w:t>
            </w:r>
          </w:p>
        </w:tc>
        <w:tc>
          <w:tcPr>
            <w:tcW w:w="2770" w:type="dxa"/>
            <w:tcBorders>
              <w:top w:val="single" w:sz="12" w:space="0" w:color="4F81BD"/>
              <w:left w:val="single" w:sz="12" w:space="0" w:color="4F81BD"/>
              <w:bottom w:val="single" w:sz="12" w:space="0" w:color="4F81BD"/>
            </w:tcBorders>
            <w:shd w:val="clear" w:color="auto" w:fill="FFFFFF"/>
            <w:vAlign w:val="center"/>
          </w:tcPr>
          <w:p w14:paraId="00000225" w14:textId="79E2D496" w:rsidR="00A3664C" w:rsidRDefault="00A3664C" w:rsidP="00D4048D">
            <w:pPr>
              <w:pBdr>
                <w:top w:val="nil"/>
                <w:left w:val="nil"/>
                <w:bottom w:val="nil"/>
                <w:right w:val="nil"/>
                <w:between w:val="nil"/>
              </w:pBdr>
              <w:spacing w:after="0" w:line="276" w:lineRule="auto"/>
              <w:jc w:val="both"/>
              <w:rPr>
                <w:rFonts w:ascii="Arial" w:eastAsia="Arial" w:hAnsi="Arial" w:cs="Arial"/>
                <w:color w:val="222222"/>
              </w:rPr>
            </w:pPr>
          </w:p>
        </w:tc>
      </w:tr>
    </w:tbl>
    <w:p w14:paraId="00000226" w14:textId="77777777" w:rsidR="00A3664C" w:rsidRDefault="00A3664C">
      <w:pPr>
        <w:pBdr>
          <w:top w:val="nil"/>
          <w:left w:val="nil"/>
          <w:bottom w:val="nil"/>
          <w:right w:val="nil"/>
          <w:between w:val="nil"/>
        </w:pBdr>
        <w:spacing w:line="276" w:lineRule="auto"/>
        <w:ind w:left="432"/>
        <w:jc w:val="both"/>
        <w:rPr>
          <w:rFonts w:ascii="Arial" w:eastAsia="Arial" w:hAnsi="Arial" w:cs="Arial"/>
          <w:color w:val="4F81BD"/>
        </w:rPr>
      </w:pPr>
      <w:bookmarkStart w:id="84" w:name="_3cqmetx" w:colFirst="0" w:colLast="0"/>
      <w:bookmarkEnd w:id="84"/>
    </w:p>
    <w:p w14:paraId="00000231" w14:textId="4849D413" w:rsidR="00A3664C" w:rsidRDefault="29731158" w:rsidP="00802746">
      <w:pPr>
        <w:pStyle w:val="Heading1"/>
        <w:numPr>
          <w:ilvl w:val="0"/>
          <w:numId w:val="38"/>
        </w:numPr>
      </w:pPr>
      <w:bookmarkStart w:id="85" w:name="_Toc128578668"/>
      <w:bookmarkStart w:id="86" w:name="_Toc303133097"/>
      <w:r>
        <w:t>Disclaimer and Further Information</w:t>
      </w:r>
      <w:bookmarkEnd w:id="85"/>
      <w:bookmarkEnd w:id="86"/>
    </w:p>
    <w:p w14:paraId="00000232" w14:textId="77777777" w:rsidR="00A3664C" w:rsidRDefault="00A3664C">
      <w:pPr>
        <w:pBdr>
          <w:top w:val="nil"/>
          <w:left w:val="nil"/>
          <w:bottom w:val="nil"/>
          <w:right w:val="nil"/>
          <w:between w:val="nil"/>
        </w:pBdr>
        <w:spacing w:line="276" w:lineRule="auto"/>
        <w:ind w:left="360" w:hanging="360"/>
        <w:jc w:val="both"/>
        <w:rPr>
          <w:color w:val="000000"/>
        </w:rPr>
      </w:pPr>
    </w:p>
    <w:p w14:paraId="00000233" w14:textId="3E428139" w:rsidR="00A3664C" w:rsidRDefault="00FD44ED">
      <w:pPr>
        <w:spacing w:line="276" w:lineRule="auto"/>
        <w:jc w:val="both"/>
        <w:rPr>
          <w:rFonts w:ascii="Arial" w:eastAsia="Arial" w:hAnsi="Arial" w:cs="Arial"/>
          <w:i/>
          <w:sz w:val="22"/>
          <w:szCs w:val="22"/>
        </w:rPr>
      </w:pPr>
      <w:r>
        <w:rPr>
          <w:rFonts w:ascii="Arial" w:eastAsia="Arial" w:hAnsi="Arial" w:cs="Arial"/>
          <w:i/>
          <w:sz w:val="22"/>
          <w:szCs w:val="22"/>
        </w:rPr>
        <w:t xml:space="preserve">This is practical advice based on </w:t>
      </w:r>
      <w:r w:rsidR="006E14FA">
        <w:rPr>
          <w:rFonts w:ascii="Arial" w:eastAsia="Arial" w:hAnsi="Arial" w:cs="Arial"/>
          <w:i/>
          <w:sz w:val="22"/>
          <w:szCs w:val="22"/>
        </w:rPr>
        <w:t>Associations</w:t>
      </w:r>
      <w:r>
        <w:rPr>
          <w:rFonts w:ascii="Arial" w:eastAsia="Arial" w:hAnsi="Arial" w:cs="Arial"/>
          <w:i/>
          <w:sz w:val="22"/>
          <w:szCs w:val="22"/>
        </w:rPr>
        <w:t xml:space="preserve"> Forum’s work with </w:t>
      </w:r>
      <w:r w:rsidR="006B1046">
        <w:rPr>
          <w:rFonts w:ascii="Arial" w:eastAsia="Arial" w:hAnsi="Arial" w:cs="Arial"/>
          <w:i/>
          <w:sz w:val="22"/>
          <w:szCs w:val="22"/>
        </w:rPr>
        <w:t>Not for Profit organisations</w:t>
      </w:r>
    </w:p>
    <w:p w14:paraId="00000234" w14:textId="49ECCE7A" w:rsidR="00A3664C" w:rsidRDefault="00FD44ED">
      <w:pPr>
        <w:spacing w:line="276" w:lineRule="auto"/>
        <w:jc w:val="both"/>
        <w:rPr>
          <w:rFonts w:ascii="Arial" w:eastAsia="Arial" w:hAnsi="Arial" w:cs="Arial"/>
          <w:i/>
          <w:sz w:val="22"/>
          <w:szCs w:val="22"/>
        </w:rPr>
      </w:pPr>
      <w:r>
        <w:rPr>
          <w:rFonts w:ascii="Arial" w:eastAsia="Arial" w:hAnsi="Arial" w:cs="Arial"/>
          <w:i/>
          <w:sz w:val="22"/>
          <w:szCs w:val="22"/>
        </w:rPr>
        <w:t xml:space="preserve">The contents of this document are provided </w:t>
      </w:r>
      <w:r w:rsidR="006B1046">
        <w:rPr>
          <w:rFonts w:ascii="Arial" w:eastAsia="Arial" w:hAnsi="Arial" w:cs="Arial"/>
          <w:i/>
          <w:sz w:val="22"/>
          <w:szCs w:val="22"/>
        </w:rPr>
        <w:t>to assist</w:t>
      </w:r>
      <w:r>
        <w:rPr>
          <w:rFonts w:ascii="Arial" w:eastAsia="Arial" w:hAnsi="Arial" w:cs="Arial"/>
          <w:i/>
          <w:sz w:val="22"/>
          <w:szCs w:val="22"/>
        </w:rPr>
        <w:t xml:space="preserve"> </w:t>
      </w:r>
      <w:r w:rsidR="009B1C20">
        <w:rPr>
          <w:rFonts w:ascii="Arial" w:eastAsia="Arial" w:hAnsi="Arial" w:cs="Arial"/>
          <w:i/>
          <w:sz w:val="22"/>
          <w:szCs w:val="22"/>
        </w:rPr>
        <w:t>organisation</w:t>
      </w:r>
      <w:r>
        <w:rPr>
          <w:rFonts w:ascii="Arial" w:eastAsia="Arial" w:hAnsi="Arial" w:cs="Arial"/>
          <w:i/>
          <w:sz w:val="22"/>
          <w:szCs w:val="22"/>
        </w:rPr>
        <w:t>s to develop their own Board Charter. These contents of the document do not constitute legal advice and are not intended to be a substitute for legal advice. You should seek specialist advice in relation to any particular matters you or your organisation may have.</w:t>
      </w:r>
    </w:p>
    <w:p w14:paraId="00000235" w14:textId="692519FD" w:rsidR="00A3664C" w:rsidRDefault="00FD44ED">
      <w:pPr>
        <w:spacing w:line="276" w:lineRule="auto"/>
        <w:jc w:val="both"/>
        <w:rPr>
          <w:rFonts w:ascii="Arial" w:eastAsia="Arial" w:hAnsi="Arial" w:cs="Arial"/>
          <w:i/>
          <w:sz w:val="22"/>
          <w:szCs w:val="22"/>
        </w:rPr>
      </w:pPr>
      <w:r>
        <w:rPr>
          <w:rFonts w:ascii="Arial" w:eastAsia="Arial" w:hAnsi="Arial" w:cs="Arial"/>
          <w:i/>
          <w:sz w:val="22"/>
          <w:szCs w:val="22"/>
        </w:rPr>
        <w:t xml:space="preserve">This Board Charter is the intellectual property of </w:t>
      </w:r>
      <w:r w:rsidR="00FF0BD2">
        <w:rPr>
          <w:rFonts w:ascii="Arial" w:eastAsia="Arial" w:hAnsi="Arial" w:cs="Arial"/>
          <w:i/>
          <w:sz w:val="22"/>
          <w:szCs w:val="22"/>
        </w:rPr>
        <w:t>Association</w:t>
      </w:r>
      <w:r>
        <w:rPr>
          <w:rFonts w:ascii="Arial" w:eastAsia="Arial" w:hAnsi="Arial" w:cs="Arial"/>
          <w:i/>
          <w:sz w:val="22"/>
          <w:szCs w:val="22"/>
        </w:rPr>
        <w:t>s Forum and may not be published or circulated without its permission.</w:t>
      </w:r>
    </w:p>
    <w:p w14:paraId="00000236" w14:textId="77777777" w:rsidR="00A3664C" w:rsidRDefault="00A3664C">
      <w:pPr>
        <w:spacing w:line="276" w:lineRule="auto"/>
        <w:jc w:val="both"/>
        <w:rPr>
          <w:rFonts w:ascii="Arial" w:eastAsia="Arial" w:hAnsi="Arial" w:cs="Arial"/>
          <w:sz w:val="22"/>
          <w:szCs w:val="22"/>
        </w:rPr>
      </w:pPr>
    </w:p>
    <w:p w14:paraId="00000237" w14:textId="2A97E105" w:rsidR="00A3664C" w:rsidRDefault="00FD44ED">
      <w:pPr>
        <w:spacing w:line="276" w:lineRule="auto"/>
        <w:jc w:val="both"/>
        <w:rPr>
          <w:rFonts w:ascii="Arial" w:eastAsia="Arial" w:hAnsi="Arial" w:cs="Arial"/>
          <w:i/>
          <w:sz w:val="22"/>
          <w:szCs w:val="22"/>
        </w:rPr>
      </w:pPr>
      <w:r>
        <w:rPr>
          <w:rFonts w:ascii="Arial" w:eastAsia="Arial" w:hAnsi="Arial" w:cs="Arial"/>
          <w:i/>
          <w:sz w:val="22"/>
          <w:szCs w:val="22"/>
        </w:rPr>
        <w:t xml:space="preserve">For assistance, please contact </w:t>
      </w:r>
      <w:r w:rsidR="00D4048D">
        <w:rPr>
          <w:rFonts w:ascii="Arial" w:eastAsia="Arial" w:hAnsi="Arial" w:cs="Arial"/>
          <w:i/>
          <w:sz w:val="22"/>
          <w:szCs w:val="22"/>
        </w:rPr>
        <w:t>Associations</w:t>
      </w:r>
      <w:r>
        <w:rPr>
          <w:rFonts w:ascii="Arial" w:eastAsia="Arial" w:hAnsi="Arial" w:cs="Arial"/>
          <w:i/>
          <w:sz w:val="22"/>
          <w:szCs w:val="22"/>
        </w:rPr>
        <w:t xml:space="preserve"> Forum on +61 2 9904 8200.</w:t>
      </w:r>
    </w:p>
    <w:p w14:paraId="00000238" w14:textId="77777777" w:rsidR="00A3664C" w:rsidRDefault="00A3664C">
      <w:pPr>
        <w:spacing w:line="276" w:lineRule="auto"/>
        <w:jc w:val="both"/>
        <w:rPr>
          <w:rFonts w:ascii="Arial" w:eastAsia="Arial" w:hAnsi="Arial" w:cs="Arial"/>
          <w:i/>
          <w:sz w:val="22"/>
          <w:szCs w:val="22"/>
        </w:rPr>
      </w:pPr>
    </w:p>
    <w:p w14:paraId="00000239" w14:textId="036F7109" w:rsidR="00A3664C" w:rsidRDefault="00FD44ED">
      <w:pPr>
        <w:spacing w:line="276" w:lineRule="auto"/>
        <w:jc w:val="both"/>
        <w:rPr>
          <w:rFonts w:ascii="Arial" w:eastAsia="Arial" w:hAnsi="Arial" w:cs="Arial"/>
          <w:sz w:val="22"/>
          <w:szCs w:val="22"/>
        </w:rPr>
      </w:pPr>
      <w:r>
        <w:rPr>
          <w:rFonts w:ascii="Arial" w:eastAsia="Arial" w:hAnsi="Arial" w:cs="Arial"/>
          <w:sz w:val="22"/>
          <w:szCs w:val="22"/>
        </w:rPr>
        <w:t xml:space="preserve">© </w:t>
      </w:r>
      <w:r w:rsidR="00FF0BD2">
        <w:rPr>
          <w:rFonts w:ascii="Arial" w:eastAsia="Arial" w:hAnsi="Arial" w:cs="Arial"/>
          <w:sz w:val="22"/>
          <w:szCs w:val="22"/>
        </w:rPr>
        <w:t>Association</w:t>
      </w:r>
      <w:r>
        <w:rPr>
          <w:rFonts w:ascii="Arial" w:eastAsia="Arial" w:hAnsi="Arial" w:cs="Arial"/>
          <w:sz w:val="22"/>
          <w:szCs w:val="22"/>
        </w:rPr>
        <w:t>s Forum 2004-202</w:t>
      </w:r>
      <w:r w:rsidR="00D4048D">
        <w:rPr>
          <w:rFonts w:ascii="Arial" w:eastAsia="Arial" w:hAnsi="Arial" w:cs="Arial"/>
          <w:sz w:val="22"/>
          <w:szCs w:val="22"/>
        </w:rPr>
        <w:t>4</w:t>
      </w:r>
      <w:r>
        <w:rPr>
          <w:rFonts w:ascii="Arial" w:eastAsia="Arial" w:hAnsi="Arial" w:cs="Arial"/>
          <w:sz w:val="22"/>
          <w:szCs w:val="22"/>
        </w:rPr>
        <w:t xml:space="preserve"> V.</w:t>
      </w:r>
      <w:r w:rsidR="00D4048D">
        <w:rPr>
          <w:rFonts w:ascii="Arial" w:eastAsia="Arial" w:hAnsi="Arial" w:cs="Arial"/>
          <w:sz w:val="22"/>
          <w:szCs w:val="22"/>
        </w:rPr>
        <w:t xml:space="preserve"> April 2024</w:t>
      </w:r>
    </w:p>
    <w:p w14:paraId="6DC984D5" w14:textId="4C85374D" w:rsidR="00CD7982" w:rsidRDefault="00CD7982">
      <w:pPr>
        <w:rPr>
          <w:rFonts w:ascii="Arial" w:eastAsia="Arial" w:hAnsi="Arial" w:cs="Arial"/>
          <w:sz w:val="22"/>
          <w:szCs w:val="22"/>
        </w:rPr>
      </w:pPr>
      <w:r>
        <w:rPr>
          <w:rFonts w:ascii="Arial" w:eastAsia="Arial" w:hAnsi="Arial" w:cs="Arial"/>
          <w:sz w:val="22"/>
          <w:szCs w:val="22"/>
        </w:rPr>
        <w:br w:type="page"/>
      </w:r>
    </w:p>
    <w:p w14:paraId="2DA75E4A" w14:textId="2404B8C1" w:rsidR="00CD7982" w:rsidRPr="004A12FC" w:rsidRDefault="00CD7982" w:rsidP="001C0E7C">
      <w:pPr>
        <w:spacing w:after="0"/>
        <w:jc w:val="both"/>
        <w:rPr>
          <w:rFonts w:ascii="Arial" w:eastAsia="Arial" w:hAnsi="Arial" w:cs="Arial"/>
          <w:b/>
          <w:bCs/>
          <w:color w:val="004F88"/>
          <w:sz w:val="28"/>
          <w:szCs w:val="28"/>
        </w:rPr>
      </w:pPr>
      <w:r w:rsidRPr="004A12FC">
        <w:rPr>
          <w:rFonts w:ascii="Arial" w:eastAsia="Arial" w:hAnsi="Arial" w:cs="Arial"/>
          <w:b/>
          <w:bCs/>
          <w:color w:val="004F88"/>
          <w:sz w:val="28"/>
          <w:szCs w:val="28"/>
        </w:rPr>
        <w:lastRenderedPageBreak/>
        <w:t>Appendix 1</w:t>
      </w:r>
      <w:r w:rsidR="00F24B20" w:rsidRPr="004A12FC">
        <w:rPr>
          <w:rFonts w:ascii="Arial" w:eastAsia="Arial" w:hAnsi="Arial" w:cs="Arial"/>
          <w:b/>
          <w:bCs/>
          <w:color w:val="004F88"/>
          <w:sz w:val="28"/>
          <w:szCs w:val="28"/>
        </w:rPr>
        <w:t xml:space="preserve"> (if applicable)</w:t>
      </w:r>
    </w:p>
    <w:p w14:paraId="6E96420A" w14:textId="2F66297B" w:rsidR="00F24B20" w:rsidRPr="00FC6034" w:rsidRDefault="00F24B20" w:rsidP="001C0E7C">
      <w:pPr>
        <w:pStyle w:val="Heading1"/>
        <w:spacing w:after="0" w:line="240" w:lineRule="auto"/>
        <w:ind w:left="0"/>
      </w:pPr>
      <w:bookmarkStart w:id="87" w:name="_Toc163060658"/>
      <w:r>
        <w:t>E</w:t>
      </w:r>
      <w:r w:rsidRPr="00FC6034">
        <w:t>lection of office bearers by the board</w:t>
      </w:r>
      <w:bookmarkEnd w:id="87"/>
    </w:p>
    <w:p w14:paraId="1570720C" w14:textId="4AB05BFE" w:rsidR="00F24B20" w:rsidRPr="001C0E7C" w:rsidRDefault="00F24B20" w:rsidP="001C0E7C">
      <w:pPr>
        <w:pStyle w:val="ListParagraph"/>
        <w:widowControl w:val="0"/>
        <w:numPr>
          <w:ilvl w:val="0"/>
          <w:numId w:val="39"/>
        </w:numPr>
        <w:autoSpaceDE w:val="0"/>
        <w:autoSpaceDN w:val="0"/>
        <w:snapToGrid w:val="0"/>
        <w:spacing w:before="120"/>
        <w:ind w:left="714" w:hanging="357"/>
        <w:contextualSpacing w:val="0"/>
        <w:rPr>
          <w:rFonts w:ascii="Arial" w:hAnsi="Arial" w:cs="Arial"/>
          <w:sz w:val="22"/>
          <w:szCs w:val="22"/>
        </w:rPr>
      </w:pPr>
      <w:r w:rsidRPr="001C0E7C">
        <w:rPr>
          <w:rFonts w:ascii="Arial" w:hAnsi="Arial" w:cs="Arial"/>
          <w:sz w:val="22"/>
          <w:szCs w:val="22"/>
        </w:rPr>
        <w:t xml:space="preserve">In accordance with clause </w:t>
      </w:r>
      <w:r w:rsidR="003F48A2" w:rsidRPr="001C0E7C">
        <w:rPr>
          <w:rFonts w:ascii="Arial" w:hAnsi="Arial" w:cs="Arial"/>
          <w:sz w:val="22"/>
          <w:szCs w:val="22"/>
        </w:rPr>
        <w:t>X</w:t>
      </w:r>
      <w:r w:rsidRPr="001C0E7C">
        <w:rPr>
          <w:rFonts w:ascii="Arial" w:hAnsi="Arial" w:cs="Arial"/>
          <w:sz w:val="22"/>
          <w:szCs w:val="22"/>
        </w:rPr>
        <w:t xml:space="preserve"> of the Constitution, the Board will elect the Office Bearers from amongst the Directors.</w:t>
      </w:r>
    </w:p>
    <w:p w14:paraId="15D3E5F1" w14:textId="77777777" w:rsidR="00F24B20" w:rsidRPr="001C0E7C" w:rsidRDefault="00F24B20" w:rsidP="001C0E7C">
      <w:pPr>
        <w:pStyle w:val="ListParagraph"/>
        <w:widowControl w:val="0"/>
        <w:numPr>
          <w:ilvl w:val="0"/>
          <w:numId w:val="39"/>
        </w:numPr>
        <w:autoSpaceDE w:val="0"/>
        <w:autoSpaceDN w:val="0"/>
        <w:snapToGrid w:val="0"/>
        <w:spacing w:before="120"/>
        <w:ind w:left="714" w:hanging="357"/>
        <w:contextualSpacing w:val="0"/>
        <w:rPr>
          <w:rFonts w:ascii="Arial" w:hAnsi="Arial" w:cs="Arial"/>
          <w:sz w:val="22"/>
          <w:szCs w:val="22"/>
        </w:rPr>
      </w:pPr>
      <w:r w:rsidRPr="001C0E7C">
        <w:rPr>
          <w:rFonts w:ascii="Arial" w:hAnsi="Arial" w:cs="Arial"/>
          <w:sz w:val="22"/>
          <w:szCs w:val="22"/>
        </w:rPr>
        <w:t>The election of Office Bearers will normally take place at the first Board meeting following the AGM.</w:t>
      </w:r>
    </w:p>
    <w:p w14:paraId="7D290F23" w14:textId="77777777" w:rsidR="00F24B20" w:rsidRPr="001C0E7C" w:rsidRDefault="00F24B20" w:rsidP="001C0E7C">
      <w:pPr>
        <w:pStyle w:val="ListParagraph"/>
        <w:widowControl w:val="0"/>
        <w:numPr>
          <w:ilvl w:val="0"/>
          <w:numId w:val="39"/>
        </w:numPr>
        <w:autoSpaceDE w:val="0"/>
        <w:autoSpaceDN w:val="0"/>
        <w:snapToGrid w:val="0"/>
        <w:spacing w:before="120"/>
        <w:ind w:left="714" w:hanging="357"/>
        <w:contextualSpacing w:val="0"/>
        <w:rPr>
          <w:rFonts w:ascii="Arial" w:hAnsi="Arial" w:cs="Arial"/>
          <w:sz w:val="22"/>
          <w:szCs w:val="22"/>
        </w:rPr>
      </w:pPr>
      <w:r w:rsidRPr="001C0E7C">
        <w:rPr>
          <w:rFonts w:ascii="Arial" w:hAnsi="Arial" w:cs="Arial"/>
          <w:sz w:val="22"/>
          <w:szCs w:val="22"/>
        </w:rPr>
        <w:t xml:space="preserve">The Director presiding as chair for the part of the Board meeting to elect the Office Bearers must not be a candidate. </w:t>
      </w:r>
    </w:p>
    <w:p w14:paraId="2B36A196" w14:textId="77777777" w:rsidR="00F24B20" w:rsidRPr="001C0E7C" w:rsidRDefault="00F24B20" w:rsidP="001C0E7C">
      <w:pPr>
        <w:pStyle w:val="ListParagraph"/>
        <w:widowControl w:val="0"/>
        <w:numPr>
          <w:ilvl w:val="0"/>
          <w:numId w:val="39"/>
        </w:numPr>
        <w:autoSpaceDE w:val="0"/>
        <w:autoSpaceDN w:val="0"/>
        <w:snapToGrid w:val="0"/>
        <w:spacing w:before="120"/>
        <w:ind w:left="714" w:hanging="357"/>
        <w:contextualSpacing w:val="0"/>
        <w:rPr>
          <w:rFonts w:ascii="Arial" w:hAnsi="Arial" w:cs="Arial"/>
          <w:sz w:val="22"/>
          <w:szCs w:val="22"/>
        </w:rPr>
      </w:pPr>
      <w:r w:rsidRPr="001C0E7C">
        <w:rPr>
          <w:rFonts w:ascii="Arial" w:hAnsi="Arial" w:cs="Arial"/>
          <w:sz w:val="22"/>
          <w:szCs w:val="22"/>
        </w:rPr>
        <w:t>Office Bearer positions will be elected in the following order:</w:t>
      </w:r>
    </w:p>
    <w:p w14:paraId="69E1B24F" w14:textId="77777777" w:rsidR="00F24B20" w:rsidRPr="001C0E7C" w:rsidRDefault="00F24B20" w:rsidP="00F24B20">
      <w:pPr>
        <w:pStyle w:val="ListParagraph"/>
        <w:widowControl w:val="0"/>
        <w:numPr>
          <w:ilvl w:val="1"/>
          <w:numId w:val="39"/>
        </w:numPr>
        <w:autoSpaceDE w:val="0"/>
        <w:autoSpaceDN w:val="0"/>
        <w:snapToGrid w:val="0"/>
        <w:spacing w:before="120"/>
        <w:contextualSpacing w:val="0"/>
        <w:rPr>
          <w:rFonts w:ascii="Arial" w:hAnsi="Arial" w:cs="Arial"/>
          <w:sz w:val="22"/>
          <w:szCs w:val="22"/>
        </w:rPr>
      </w:pPr>
      <w:r w:rsidRPr="001C0E7C">
        <w:rPr>
          <w:rFonts w:ascii="Arial" w:hAnsi="Arial" w:cs="Arial"/>
          <w:sz w:val="22"/>
          <w:szCs w:val="22"/>
        </w:rPr>
        <w:t>President</w:t>
      </w:r>
    </w:p>
    <w:p w14:paraId="12827118" w14:textId="77777777" w:rsidR="00F24B20" w:rsidRPr="001C0E7C" w:rsidRDefault="00F24B20" w:rsidP="00F24B20">
      <w:pPr>
        <w:pStyle w:val="ListParagraph"/>
        <w:widowControl w:val="0"/>
        <w:numPr>
          <w:ilvl w:val="1"/>
          <w:numId w:val="39"/>
        </w:numPr>
        <w:autoSpaceDE w:val="0"/>
        <w:autoSpaceDN w:val="0"/>
        <w:snapToGrid w:val="0"/>
        <w:spacing w:before="120"/>
        <w:contextualSpacing w:val="0"/>
        <w:rPr>
          <w:rFonts w:ascii="Arial" w:hAnsi="Arial" w:cs="Arial"/>
          <w:sz w:val="22"/>
          <w:szCs w:val="22"/>
        </w:rPr>
      </w:pPr>
      <w:r w:rsidRPr="001C0E7C">
        <w:rPr>
          <w:rFonts w:ascii="Arial" w:hAnsi="Arial" w:cs="Arial"/>
          <w:sz w:val="22"/>
          <w:szCs w:val="22"/>
        </w:rPr>
        <w:t>Vice President</w:t>
      </w:r>
    </w:p>
    <w:p w14:paraId="46C4CCC9" w14:textId="282B772A" w:rsidR="003F48A2" w:rsidRPr="001C0E7C" w:rsidRDefault="008045D4" w:rsidP="00F24B20">
      <w:pPr>
        <w:pStyle w:val="ListParagraph"/>
        <w:widowControl w:val="0"/>
        <w:numPr>
          <w:ilvl w:val="1"/>
          <w:numId w:val="39"/>
        </w:numPr>
        <w:autoSpaceDE w:val="0"/>
        <w:autoSpaceDN w:val="0"/>
        <w:snapToGrid w:val="0"/>
        <w:spacing w:before="120"/>
        <w:contextualSpacing w:val="0"/>
        <w:rPr>
          <w:rFonts w:ascii="Arial" w:hAnsi="Arial" w:cs="Arial"/>
          <w:sz w:val="22"/>
          <w:szCs w:val="22"/>
        </w:rPr>
      </w:pPr>
      <w:r w:rsidRPr="001C0E7C">
        <w:rPr>
          <w:rFonts w:ascii="Arial" w:hAnsi="Arial" w:cs="Arial"/>
          <w:sz w:val="22"/>
          <w:szCs w:val="22"/>
        </w:rPr>
        <w:t>Others</w:t>
      </w:r>
    </w:p>
    <w:p w14:paraId="31396AE1" w14:textId="77777777" w:rsidR="00F24B20" w:rsidRPr="001C0E7C" w:rsidRDefault="00F24B20" w:rsidP="00F24B20">
      <w:pPr>
        <w:pStyle w:val="ListParagraph"/>
        <w:widowControl w:val="0"/>
        <w:numPr>
          <w:ilvl w:val="0"/>
          <w:numId w:val="39"/>
        </w:numPr>
        <w:autoSpaceDE w:val="0"/>
        <w:autoSpaceDN w:val="0"/>
        <w:snapToGrid w:val="0"/>
        <w:spacing w:before="120"/>
        <w:contextualSpacing w:val="0"/>
        <w:rPr>
          <w:rFonts w:ascii="Arial" w:hAnsi="Arial" w:cs="Arial"/>
          <w:sz w:val="22"/>
          <w:szCs w:val="22"/>
        </w:rPr>
      </w:pPr>
      <w:r w:rsidRPr="001C0E7C">
        <w:rPr>
          <w:rFonts w:ascii="Arial" w:hAnsi="Arial" w:cs="Arial"/>
          <w:sz w:val="22"/>
          <w:szCs w:val="22"/>
        </w:rPr>
        <w:t>A candidate who fails to be elected for a position may be nominated for a subsequent position.</w:t>
      </w:r>
    </w:p>
    <w:p w14:paraId="02C60652" w14:textId="26874559" w:rsidR="00F24B20" w:rsidRPr="001C0E7C" w:rsidRDefault="00F24B20" w:rsidP="00F24B20">
      <w:pPr>
        <w:pStyle w:val="ListParagraph"/>
        <w:widowControl w:val="0"/>
        <w:numPr>
          <w:ilvl w:val="0"/>
          <w:numId w:val="39"/>
        </w:numPr>
        <w:autoSpaceDE w:val="0"/>
        <w:autoSpaceDN w:val="0"/>
        <w:snapToGrid w:val="0"/>
        <w:spacing w:before="120"/>
        <w:contextualSpacing w:val="0"/>
        <w:rPr>
          <w:rFonts w:ascii="Arial" w:hAnsi="Arial" w:cs="Arial"/>
          <w:sz w:val="22"/>
          <w:szCs w:val="22"/>
        </w:rPr>
      </w:pPr>
      <w:r w:rsidRPr="001C0E7C">
        <w:rPr>
          <w:rFonts w:ascii="Arial" w:hAnsi="Arial" w:cs="Arial"/>
          <w:sz w:val="22"/>
          <w:szCs w:val="22"/>
        </w:rPr>
        <w:t>The chair of the Board meeting will call for nominations from Directors for the vacant Office Bearer positions. Directors may self-nominate.</w:t>
      </w:r>
    </w:p>
    <w:p w14:paraId="01ED1D55" w14:textId="5829C8A5" w:rsidR="00F24B20" w:rsidRPr="001C0E7C" w:rsidRDefault="00F24B20" w:rsidP="00F24B20">
      <w:pPr>
        <w:pStyle w:val="ListParagraph"/>
        <w:widowControl w:val="0"/>
        <w:numPr>
          <w:ilvl w:val="0"/>
          <w:numId w:val="39"/>
        </w:numPr>
        <w:autoSpaceDE w:val="0"/>
        <w:autoSpaceDN w:val="0"/>
        <w:snapToGrid w:val="0"/>
        <w:spacing w:before="120"/>
        <w:contextualSpacing w:val="0"/>
        <w:rPr>
          <w:rFonts w:ascii="Arial" w:hAnsi="Arial" w:cs="Arial"/>
          <w:sz w:val="22"/>
          <w:szCs w:val="22"/>
        </w:rPr>
      </w:pPr>
      <w:r w:rsidRPr="001C0E7C">
        <w:rPr>
          <w:rFonts w:ascii="Arial" w:hAnsi="Arial" w:cs="Arial"/>
          <w:sz w:val="22"/>
          <w:szCs w:val="22"/>
        </w:rPr>
        <w:t>A candidate may make a statement (no longer than 3 minutes) to the Board.</w:t>
      </w:r>
    </w:p>
    <w:p w14:paraId="008AF970" w14:textId="77777777" w:rsidR="00F24B20" w:rsidRPr="001C0E7C" w:rsidRDefault="00F24B20" w:rsidP="00F24B20">
      <w:pPr>
        <w:pStyle w:val="ListParagraph"/>
        <w:widowControl w:val="0"/>
        <w:numPr>
          <w:ilvl w:val="0"/>
          <w:numId w:val="39"/>
        </w:numPr>
        <w:autoSpaceDE w:val="0"/>
        <w:autoSpaceDN w:val="0"/>
        <w:snapToGrid w:val="0"/>
        <w:spacing w:before="120"/>
        <w:contextualSpacing w:val="0"/>
        <w:rPr>
          <w:rFonts w:ascii="Arial" w:hAnsi="Arial" w:cs="Arial"/>
          <w:sz w:val="22"/>
          <w:szCs w:val="22"/>
        </w:rPr>
      </w:pPr>
      <w:r w:rsidRPr="001C0E7C">
        <w:rPr>
          <w:rFonts w:ascii="Arial" w:hAnsi="Arial" w:cs="Arial"/>
          <w:sz w:val="22"/>
          <w:szCs w:val="22"/>
        </w:rPr>
        <w:t>Where only one nomination is received for a vacant Office Bearer position, that candidate is elected.</w:t>
      </w:r>
    </w:p>
    <w:p w14:paraId="6E8FE099" w14:textId="77777777" w:rsidR="00F24B20" w:rsidRPr="001C0E7C" w:rsidRDefault="00F24B20" w:rsidP="00F24B20">
      <w:pPr>
        <w:pStyle w:val="ListParagraph"/>
        <w:widowControl w:val="0"/>
        <w:numPr>
          <w:ilvl w:val="0"/>
          <w:numId w:val="39"/>
        </w:numPr>
        <w:autoSpaceDE w:val="0"/>
        <w:autoSpaceDN w:val="0"/>
        <w:snapToGrid w:val="0"/>
        <w:spacing w:before="120"/>
        <w:contextualSpacing w:val="0"/>
        <w:rPr>
          <w:rFonts w:ascii="Arial" w:hAnsi="Arial" w:cs="Arial"/>
          <w:sz w:val="22"/>
          <w:szCs w:val="22"/>
        </w:rPr>
      </w:pPr>
      <w:r w:rsidRPr="001C0E7C">
        <w:rPr>
          <w:rFonts w:ascii="Arial" w:hAnsi="Arial" w:cs="Arial"/>
          <w:sz w:val="22"/>
          <w:szCs w:val="22"/>
        </w:rPr>
        <w:t>Where more than one nomination is received for a vacant Office Bearer position, a secret ballot will be conducted as follows:</w:t>
      </w:r>
    </w:p>
    <w:p w14:paraId="20A83886" w14:textId="77777777" w:rsidR="00F24B20" w:rsidRPr="001C0E7C" w:rsidRDefault="00F24B20" w:rsidP="00F24B20">
      <w:pPr>
        <w:pStyle w:val="ListParagraph"/>
        <w:widowControl w:val="0"/>
        <w:numPr>
          <w:ilvl w:val="1"/>
          <w:numId w:val="39"/>
        </w:numPr>
        <w:autoSpaceDE w:val="0"/>
        <w:autoSpaceDN w:val="0"/>
        <w:snapToGrid w:val="0"/>
        <w:spacing w:before="120"/>
        <w:contextualSpacing w:val="0"/>
        <w:rPr>
          <w:rFonts w:ascii="Arial" w:hAnsi="Arial" w:cs="Arial"/>
          <w:sz w:val="22"/>
          <w:szCs w:val="22"/>
        </w:rPr>
      </w:pPr>
      <w:r w:rsidRPr="001C0E7C">
        <w:rPr>
          <w:rFonts w:ascii="Arial" w:hAnsi="Arial" w:cs="Arial"/>
          <w:sz w:val="22"/>
          <w:szCs w:val="22"/>
        </w:rPr>
        <w:t>where a candidate obtains more than 50% of all votes cast, that candidate is elected;</w:t>
      </w:r>
    </w:p>
    <w:p w14:paraId="708D23E6" w14:textId="77777777" w:rsidR="00F24B20" w:rsidRPr="001C0E7C" w:rsidRDefault="00F24B20" w:rsidP="00F24B20">
      <w:pPr>
        <w:pStyle w:val="ListParagraph"/>
        <w:widowControl w:val="0"/>
        <w:numPr>
          <w:ilvl w:val="1"/>
          <w:numId w:val="39"/>
        </w:numPr>
        <w:autoSpaceDE w:val="0"/>
        <w:autoSpaceDN w:val="0"/>
        <w:snapToGrid w:val="0"/>
        <w:spacing w:before="120"/>
        <w:contextualSpacing w:val="0"/>
        <w:rPr>
          <w:rFonts w:ascii="Arial" w:hAnsi="Arial" w:cs="Arial"/>
          <w:sz w:val="22"/>
          <w:szCs w:val="22"/>
        </w:rPr>
      </w:pPr>
      <w:r w:rsidRPr="001C0E7C">
        <w:rPr>
          <w:rFonts w:ascii="Arial" w:hAnsi="Arial" w:cs="Arial"/>
          <w:sz w:val="22"/>
          <w:szCs w:val="22"/>
        </w:rPr>
        <w:t>where no candidate obtains more than 50% of all votes cast, the candidate who obtained the lowest number of votes is excluded from the ballot and another vote is conducted;</w:t>
      </w:r>
    </w:p>
    <w:p w14:paraId="71A729BC" w14:textId="77777777" w:rsidR="00F24B20" w:rsidRPr="001C0E7C" w:rsidRDefault="00F24B20" w:rsidP="00F24B20">
      <w:pPr>
        <w:pStyle w:val="ListParagraph"/>
        <w:widowControl w:val="0"/>
        <w:numPr>
          <w:ilvl w:val="1"/>
          <w:numId w:val="39"/>
        </w:numPr>
        <w:autoSpaceDE w:val="0"/>
        <w:autoSpaceDN w:val="0"/>
        <w:snapToGrid w:val="0"/>
        <w:spacing w:before="120"/>
        <w:contextualSpacing w:val="0"/>
        <w:rPr>
          <w:rFonts w:ascii="Arial" w:hAnsi="Arial" w:cs="Arial"/>
          <w:sz w:val="22"/>
          <w:szCs w:val="22"/>
        </w:rPr>
      </w:pPr>
      <w:r w:rsidRPr="001C0E7C">
        <w:rPr>
          <w:rFonts w:ascii="Arial" w:hAnsi="Arial" w:cs="Arial"/>
          <w:sz w:val="22"/>
          <w:szCs w:val="22"/>
        </w:rPr>
        <w:t>the process shall continue until a candidate obtains more than 50% of the votes cast, unless there is a tied vote;</w:t>
      </w:r>
    </w:p>
    <w:p w14:paraId="34F902D0" w14:textId="77777777" w:rsidR="00F24B20" w:rsidRPr="001C0E7C" w:rsidRDefault="00F24B20" w:rsidP="00F24B20">
      <w:pPr>
        <w:pStyle w:val="ListParagraph"/>
        <w:widowControl w:val="0"/>
        <w:numPr>
          <w:ilvl w:val="1"/>
          <w:numId w:val="39"/>
        </w:numPr>
        <w:autoSpaceDE w:val="0"/>
        <w:autoSpaceDN w:val="0"/>
        <w:snapToGrid w:val="0"/>
        <w:spacing w:before="120"/>
        <w:contextualSpacing w:val="0"/>
        <w:rPr>
          <w:rFonts w:ascii="Arial" w:hAnsi="Arial" w:cs="Arial"/>
          <w:sz w:val="22"/>
          <w:szCs w:val="22"/>
        </w:rPr>
      </w:pPr>
      <w:r w:rsidRPr="001C0E7C">
        <w:rPr>
          <w:rFonts w:ascii="Arial" w:hAnsi="Arial" w:cs="Arial"/>
          <w:sz w:val="22"/>
          <w:szCs w:val="22"/>
        </w:rPr>
        <w:t>in the case of a tied vote, the names of the non-excluded candidates will be placed in a hat and one name drawn out with that name being the person who is elected.</w:t>
      </w:r>
    </w:p>
    <w:p w14:paraId="4FEDC698" w14:textId="360F119D" w:rsidR="00F24B20" w:rsidRPr="001C0E7C" w:rsidRDefault="00F24B20" w:rsidP="00F24B20">
      <w:pPr>
        <w:pStyle w:val="ListParagraph"/>
        <w:widowControl w:val="0"/>
        <w:numPr>
          <w:ilvl w:val="0"/>
          <w:numId w:val="39"/>
        </w:numPr>
        <w:autoSpaceDE w:val="0"/>
        <w:autoSpaceDN w:val="0"/>
        <w:snapToGrid w:val="0"/>
        <w:spacing w:before="120"/>
        <w:contextualSpacing w:val="0"/>
        <w:rPr>
          <w:rFonts w:ascii="Arial" w:hAnsi="Arial" w:cs="Arial"/>
          <w:sz w:val="22"/>
          <w:szCs w:val="22"/>
        </w:rPr>
      </w:pPr>
      <w:r w:rsidRPr="001C0E7C">
        <w:rPr>
          <w:rFonts w:ascii="Arial" w:hAnsi="Arial" w:cs="Arial"/>
          <w:sz w:val="22"/>
          <w:szCs w:val="22"/>
        </w:rPr>
        <w:t xml:space="preserve">The Board will pass separate resolutions to appoint each of the elected persons to their respective Office Bearer positions. Each resolution will specify the term of the appointment which would normally be until the first Board meeting </w:t>
      </w:r>
      <w:r w:rsidR="000A1A10">
        <w:rPr>
          <w:rFonts w:ascii="Arial" w:hAnsi="Arial" w:cs="Arial"/>
          <w:sz w:val="22"/>
          <w:szCs w:val="22"/>
        </w:rPr>
        <w:t>after</w:t>
      </w:r>
      <w:r w:rsidR="000A1A10" w:rsidRPr="001C0E7C">
        <w:rPr>
          <w:rFonts w:ascii="Arial" w:hAnsi="Arial" w:cs="Arial"/>
          <w:sz w:val="22"/>
          <w:szCs w:val="22"/>
        </w:rPr>
        <w:t xml:space="preserve"> </w:t>
      </w:r>
      <w:r w:rsidRPr="001C0E7C">
        <w:rPr>
          <w:rFonts w:ascii="Arial" w:hAnsi="Arial" w:cs="Arial"/>
          <w:sz w:val="22"/>
          <w:szCs w:val="22"/>
        </w:rPr>
        <w:t>the next AGM (i.e. approximately one year later).</w:t>
      </w:r>
    </w:p>
    <w:p w14:paraId="6FE897AC" w14:textId="77777777" w:rsidR="00F24B20" w:rsidRPr="001C0E7C" w:rsidRDefault="00F24B20" w:rsidP="00F24B20">
      <w:pPr>
        <w:pStyle w:val="ListParagraph"/>
        <w:widowControl w:val="0"/>
        <w:numPr>
          <w:ilvl w:val="0"/>
          <w:numId w:val="39"/>
        </w:numPr>
        <w:autoSpaceDE w:val="0"/>
        <w:autoSpaceDN w:val="0"/>
        <w:snapToGrid w:val="0"/>
        <w:spacing w:before="120"/>
        <w:contextualSpacing w:val="0"/>
        <w:rPr>
          <w:rFonts w:ascii="Arial" w:hAnsi="Arial" w:cs="Arial"/>
          <w:sz w:val="22"/>
          <w:szCs w:val="22"/>
        </w:rPr>
      </w:pPr>
      <w:r w:rsidRPr="001C0E7C">
        <w:rPr>
          <w:rFonts w:ascii="Arial" w:hAnsi="Arial" w:cs="Arial"/>
          <w:sz w:val="22"/>
          <w:szCs w:val="22"/>
        </w:rPr>
        <w:t>Immediately following the election of all Office Bearers, the elected President shall assume office and preside over the remainder of the Board meeting.</w:t>
      </w:r>
    </w:p>
    <w:p w14:paraId="48A74C45" w14:textId="19865C12" w:rsidR="00716978" w:rsidRPr="001C0E7C" w:rsidRDefault="00F24B20" w:rsidP="001C0E7C">
      <w:pPr>
        <w:pStyle w:val="ListParagraph"/>
        <w:widowControl w:val="0"/>
        <w:numPr>
          <w:ilvl w:val="0"/>
          <w:numId w:val="39"/>
        </w:numPr>
        <w:autoSpaceDE w:val="0"/>
        <w:autoSpaceDN w:val="0"/>
        <w:snapToGrid w:val="0"/>
        <w:spacing w:before="120"/>
        <w:contextualSpacing w:val="0"/>
        <w:rPr>
          <w:rFonts w:ascii="Arial" w:hAnsi="Arial" w:cs="Arial"/>
          <w:sz w:val="22"/>
          <w:szCs w:val="22"/>
        </w:rPr>
      </w:pPr>
      <w:r w:rsidRPr="001C0E7C">
        <w:rPr>
          <w:rFonts w:ascii="Arial" w:hAnsi="Arial" w:cs="Arial"/>
          <w:sz w:val="22"/>
          <w:szCs w:val="22"/>
        </w:rPr>
        <w:t>If an Office Bearer position is vacated, the position may be filled during a regular Board using these election procedures.</w:t>
      </w:r>
    </w:p>
    <w:p w14:paraId="03D326B2" w14:textId="69E475C9" w:rsidR="00F24B20" w:rsidRDefault="004A12FC" w:rsidP="00F24B20">
      <w:pPr>
        <w:rPr>
          <w:b/>
          <w:bCs/>
          <w:caps/>
          <w:color w:val="1F497D" w:themeColor="text2"/>
          <w:szCs w:val="28"/>
        </w:rPr>
      </w:pPr>
      <w:r>
        <w:rPr>
          <w:b/>
          <w:bCs/>
          <w:caps/>
          <w:color w:val="1F497D" w:themeColor="text2"/>
          <w:szCs w:val="28"/>
        </w:rPr>
        <w:lastRenderedPageBreak/>
        <w:t>Appendix 2</w:t>
      </w:r>
    </w:p>
    <w:p w14:paraId="799CB4B2" w14:textId="77777777" w:rsidR="004A12FC" w:rsidRDefault="004A12FC" w:rsidP="004A12FC">
      <w:pPr>
        <w:spacing w:line="276" w:lineRule="auto"/>
        <w:jc w:val="both"/>
        <w:rPr>
          <w:rFonts w:ascii="Arial" w:eastAsia="Arial" w:hAnsi="Arial" w:cs="Arial"/>
          <w:sz w:val="22"/>
          <w:szCs w:val="22"/>
        </w:rPr>
      </w:pPr>
      <w:r>
        <w:rPr>
          <w:rFonts w:ascii="Arial" w:eastAsia="Arial" w:hAnsi="Arial" w:cs="Arial"/>
          <w:sz w:val="22"/>
          <w:szCs w:val="22"/>
        </w:rPr>
        <w:t>Sample Delegations of Authority Schedule</w:t>
      </w:r>
    </w:p>
    <w:p w14:paraId="0BCD0F5F" w14:textId="77777777" w:rsidR="004A12FC" w:rsidRDefault="004A12FC" w:rsidP="004A12FC">
      <w:pPr>
        <w:spacing w:line="276" w:lineRule="auto"/>
        <w:jc w:val="both"/>
        <w:rPr>
          <w:rFonts w:ascii="Arial" w:eastAsia="Arial" w:hAnsi="Arial" w:cs="Arial"/>
          <w:b/>
          <w:sz w:val="22"/>
          <w:szCs w:val="22"/>
        </w:rPr>
      </w:pPr>
      <w:r>
        <w:rPr>
          <w:rFonts w:ascii="Arial" w:eastAsia="Arial" w:hAnsi="Arial" w:cs="Arial"/>
          <w:b/>
          <w:sz w:val="22"/>
          <w:szCs w:val="22"/>
        </w:rPr>
        <w:t>Non-financial delegations:</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2"/>
        <w:gridCol w:w="2592"/>
        <w:gridCol w:w="1497"/>
        <w:gridCol w:w="2566"/>
      </w:tblGrid>
      <w:tr w:rsidR="004A12FC" w14:paraId="161F37C5" w14:textId="77777777" w:rsidTr="00AA1271">
        <w:tc>
          <w:tcPr>
            <w:tcW w:w="2242" w:type="dxa"/>
            <w:shd w:val="clear" w:color="auto" w:fill="BFBFBF"/>
          </w:tcPr>
          <w:p w14:paraId="54D368FB" w14:textId="77777777" w:rsidR="004A12FC" w:rsidRDefault="004A12FC" w:rsidP="00AA1271">
            <w:pPr>
              <w:spacing w:line="276" w:lineRule="auto"/>
              <w:jc w:val="center"/>
              <w:rPr>
                <w:rFonts w:ascii="Arial" w:eastAsia="Arial" w:hAnsi="Arial" w:cs="Arial"/>
                <w:b/>
                <w:sz w:val="22"/>
                <w:szCs w:val="22"/>
              </w:rPr>
            </w:pPr>
            <w:r>
              <w:rPr>
                <w:rFonts w:ascii="Arial" w:eastAsia="Arial" w:hAnsi="Arial" w:cs="Arial"/>
                <w:b/>
                <w:sz w:val="22"/>
                <w:szCs w:val="22"/>
              </w:rPr>
              <w:t>Subject</w:t>
            </w:r>
          </w:p>
        </w:tc>
        <w:tc>
          <w:tcPr>
            <w:tcW w:w="2592" w:type="dxa"/>
            <w:shd w:val="clear" w:color="auto" w:fill="BFBFBF"/>
          </w:tcPr>
          <w:p w14:paraId="4D6F4B3C" w14:textId="77777777" w:rsidR="004A12FC" w:rsidRDefault="004A12FC" w:rsidP="00AA1271">
            <w:pPr>
              <w:spacing w:line="276" w:lineRule="auto"/>
              <w:jc w:val="center"/>
              <w:rPr>
                <w:rFonts w:ascii="Arial" w:eastAsia="Arial" w:hAnsi="Arial" w:cs="Arial"/>
                <w:b/>
                <w:sz w:val="22"/>
                <w:szCs w:val="22"/>
              </w:rPr>
            </w:pPr>
            <w:r>
              <w:rPr>
                <w:rFonts w:ascii="Arial" w:eastAsia="Arial" w:hAnsi="Arial" w:cs="Arial"/>
                <w:b/>
                <w:sz w:val="22"/>
                <w:szCs w:val="22"/>
              </w:rPr>
              <w:t>Instruction</w:t>
            </w:r>
          </w:p>
        </w:tc>
        <w:tc>
          <w:tcPr>
            <w:tcW w:w="1497" w:type="dxa"/>
            <w:shd w:val="clear" w:color="auto" w:fill="BFBFBF"/>
          </w:tcPr>
          <w:p w14:paraId="41A625C6" w14:textId="77777777" w:rsidR="004A12FC" w:rsidRDefault="004A12FC" w:rsidP="00AA1271">
            <w:pPr>
              <w:spacing w:line="276" w:lineRule="auto"/>
              <w:jc w:val="center"/>
              <w:rPr>
                <w:rFonts w:ascii="Arial" w:eastAsia="Arial" w:hAnsi="Arial" w:cs="Arial"/>
                <w:b/>
                <w:sz w:val="22"/>
                <w:szCs w:val="22"/>
              </w:rPr>
            </w:pPr>
            <w:r>
              <w:rPr>
                <w:rFonts w:ascii="Arial" w:eastAsia="Arial" w:hAnsi="Arial" w:cs="Arial"/>
                <w:b/>
                <w:sz w:val="22"/>
                <w:szCs w:val="22"/>
              </w:rPr>
              <w:t>Officer</w:t>
            </w:r>
          </w:p>
        </w:tc>
        <w:tc>
          <w:tcPr>
            <w:tcW w:w="2566" w:type="dxa"/>
            <w:shd w:val="clear" w:color="auto" w:fill="BFBFBF"/>
          </w:tcPr>
          <w:p w14:paraId="1E03E2C4" w14:textId="77777777" w:rsidR="004A12FC" w:rsidRDefault="004A12FC" w:rsidP="00AA1271">
            <w:pPr>
              <w:spacing w:line="276" w:lineRule="auto"/>
              <w:jc w:val="center"/>
              <w:rPr>
                <w:rFonts w:ascii="Arial" w:eastAsia="Arial" w:hAnsi="Arial" w:cs="Arial"/>
                <w:b/>
                <w:sz w:val="22"/>
                <w:szCs w:val="22"/>
              </w:rPr>
            </w:pPr>
            <w:r>
              <w:rPr>
                <w:rFonts w:ascii="Arial" w:eastAsia="Arial" w:hAnsi="Arial" w:cs="Arial"/>
                <w:b/>
                <w:sz w:val="22"/>
                <w:szCs w:val="22"/>
              </w:rPr>
              <w:t>Comment</w:t>
            </w:r>
          </w:p>
        </w:tc>
      </w:tr>
      <w:tr w:rsidR="004A12FC" w:rsidRPr="001C0E7C" w14:paraId="246AC840" w14:textId="77777777" w:rsidTr="00AA1271">
        <w:tc>
          <w:tcPr>
            <w:tcW w:w="2242" w:type="dxa"/>
            <w:vMerge w:val="restart"/>
            <w:shd w:val="clear" w:color="auto" w:fill="auto"/>
          </w:tcPr>
          <w:p w14:paraId="46AB4DBE"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Appointment and retention of staff</w:t>
            </w:r>
          </w:p>
        </w:tc>
        <w:tc>
          <w:tcPr>
            <w:tcW w:w="2592" w:type="dxa"/>
            <w:shd w:val="clear" w:color="auto" w:fill="auto"/>
          </w:tcPr>
          <w:p w14:paraId="34D24F4F"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Creation of a new permanent position.</w:t>
            </w:r>
          </w:p>
        </w:tc>
        <w:tc>
          <w:tcPr>
            <w:tcW w:w="1497" w:type="dxa"/>
            <w:shd w:val="clear" w:color="auto" w:fill="auto"/>
          </w:tcPr>
          <w:p w14:paraId="03396903"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Board</w:t>
            </w:r>
          </w:p>
        </w:tc>
        <w:tc>
          <w:tcPr>
            <w:tcW w:w="2566" w:type="dxa"/>
            <w:shd w:val="clear" w:color="auto" w:fill="auto"/>
          </w:tcPr>
          <w:p w14:paraId="4C7E4D5D"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Within the context of the strategic plan and the budget</w:t>
            </w:r>
          </w:p>
        </w:tc>
      </w:tr>
      <w:tr w:rsidR="004A12FC" w:rsidRPr="001C0E7C" w14:paraId="0CB78366" w14:textId="77777777" w:rsidTr="00AA1271">
        <w:tc>
          <w:tcPr>
            <w:tcW w:w="2242" w:type="dxa"/>
            <w:vMerge/>
            <w:shd w:val="clear" w:color="auto" w:fill="auto"/>
          </w:tcPr>
          <w:p w14:paraId="2F90F31A" w14:textId="77777777" w:rsidR="004A12FC" w:rsidRPr="001C0E7C" w:rsidRDefault="004A12FC" w:rsidP="001C0E7C">
            <w:pPr>
              <w:widowControl w:val="0"/>
              <w:pBdr>
                <w:top w:val="nil"/>
                <w:left w:val="nil"/>
                <w:bottom w:val="nil"/>
                <w:right w:val="nil"/>
                <w:between w:val="nil"/>
              </w:pBdr>
              <w:spacing w:after="0" w:line="276" w:lineRule="auto"/>
              <w:rPr>
                <w:rFonts w:ascii="Arial" w:eastAsia="Arial" w:hAnsi="Arial" w:cs="Arial"/>
                <w:sz w:val="22"/>
                <w:szCs w:val="22"/>
              </w:rPr>
            </w:pPr>
          </w:p>
        </w:tc>
        <w:tc>
          <w:tcPr>
            <w:tcW w:w="2592" w:type="dxa"/>
            <w:shd w:val="clear" w:color="auto" w:fill="auto"/>
          </w:tcPr>
          <w:p w14:paraId="66CAFA98"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With respect to an approved permanent position, approve the appointment terms and conditions of employment, discharge and remuneration of staff.</w:t>
            </w:r>
          </w:p>
        </w:tc>
        <w:tc>
          <w:tcPr>
            <w:tcW w:w="1497" w:type="dxa"/>
            <w:shd w:val="clear" w:color="auto" w:fill="auto"/>
          </w:tcPr>
          <w:p w14:paraId="13FC845F"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CEO</w:t>
            </w:r>
          </w:p>
        </w:tc>
        <w:tc>
          <w:tcPr>
            <w:tcW w:w="2566" w:type="dxa"/>
            <w:shd w:val="clear" w:color="auto" w:fill="auto"/>
          </w:tcPr>
          <w:p w14:paraId="596EDA3F"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Negotiation of salary for new appointments, resulting from performance reviews and for actions positions must be in accordance with relevant policies.  Board to be advised.</w:t>
            </w:r>
          </w:p>
        </w:tc>
      </w:tr>
      <w:tr w:rsidR="004A12FC" w:rsidRPr="001C0E7C" w14:paraId="6B591BA7" w14:textId="77777777" w:rsidTr="00AA1271">
        <w:tc>
          <w:tcPr>
            <w:tcW w:w="2242" w:type="dxa"/>
            <w:vMerge/>
            <w:shd w:val="clear" w:color="auto" w:fill="auto"/>
          </w:tcPr>
          <w:p w14:paraId="773891BB" w14:textId="77777777" w:rsidR="004A12FC" w:rsidRPr="001C0E7C" w:rsidRDefault="004A12FC" w:rsidP="001C0E7C">
            <w:pPr>
              <w:widowControl w:val="0"/>
              <w:pBdr>
                <w:top w:val="nil"/>
                <w:left w:val="nil"/>
                <w:bottom w:val="nil"/>
                <w:right w:val="nil"/>
                <w:between w:val="nil"/>
              </w:pBdr>
              <w:spacing w:after="0" w:line="276" w:lineRule="auto"/>
              <w:rPr>
                <w:rFonts w:ascii="Arial" w:eastAsia="Arial" w:hAnsi="Arial" w:cs="Arial"/>
                <w:sz w:val="22"/>
                <w:szCs w:val="22"/>
              </w:rPr>
            </w:pPr>
          </w:p>
        </w:tc>
        <w:tc>
          <w:tcPr>
            <w:tcW w:w="2592" w:type="dxa"/>
            <w:shd w:val="clear" w:color="auto" w:fill="auto"/>
          </w:tcPr>
          <w:p w14:paraId="503B9D2E"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Approval of temporary employment.</w:t>
            </w:r>
          </w:p>
        </w:tc>
        <w:tc>
          <w:tcPr>
            <w:tcW w:w="1497" w:type="dxa"/>
            <w:shd w:val="clear" w:color="auto" w:fill="auto"/>
          </w:tcPr>
          <w:p w14:paraId="1A09DD6F"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CEO</w:t>
            </w:r>
          </w:p>
        </w:tc>
        <w:tc>
          <w:tcPr>
            <w:tcW w:w="2566" w:type="dxa"/>
            <w:shd w:val="clear" w:color="auto" w:fill="auto"/>
          </w:tcPr>
          <w:p w14:paraId="07809823"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 xml:space="preserve">Provided expenditure is contained with salary estimates or an approved project. </w:t>
            </w:r>
          </w:p>
        </w:tc>
      </w:tr>
      <w:tr w:rsidR="004A12FC" w:rsidRPr="001C0E7C" w14:paraId="7AB34C84" w14:textId="77777777" w:rsidTr="00AA1271">
        <w:trPr>
          <w:trHeight w:val="475"/>
        </w:trPr>
        <w:tc>
          <w:tcPr>
            <w:tcW w:w="2242" w:type="dxa"/>
            <w:vMerge w:val="restart"/>
            <w:shd w:val="clear" w:color="auto" w:fill="auto"/>
          </w:tcPr>
          <w:p w14:paraId="5486C490"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Leave / Travel approval</w:t>
            </w:r>
          </w:p>
        </w:tc>
        <w:tc>
          <w:tcPr>
            <w:tcW w:w="2592" w:type="dxa"/>
            <w:shd w:val="clear" w:color="auto" w:fill="auto"/>
          </w:tcPr>
          <w:p w14:paraId="512F9B8F"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Approve leave of absence of the CEO.</w:t>
            </w:r>
          </w:p>
        </w:tc>
        <w:tc>
          <w:tcPr>
            <w:tcW w:w="1497" w:type="dxa"/>
            <w:shd w:val="clear" w:color="auto" w:fill="auto"/>
          </w:tcPr>
          <w:p w14:paraId="2A6F8F39"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Chair of Board</w:t>
            </w:r>
          </w:p>
        </w:tc>
        <w:tc>
          <w:tcPr>
            <w:tcW w:w="2566" w:type="dxa"/>
            <w:shd w:val="clear" w:color="auto" w:fill="auto"/>
          </w:tcPr>
          <w:p w14:paraId="14D6421F" w14:textId="77777777" w:rsidR="004A12FC" w:rsidRPr="001C0E7C" w:rsidRDefault="004A12FC" w:rsidP="001C0E7C">
            <w:pPr>
              <w:spacing w:line="276" w:lineRule="auto"/>
              <w:rPr>
                <w:rFonts w:ascii="Arial" w:eastAsia="Arial" w:hAnsi="Arial" w:cs="Arial"/>
                <w:sz w:val="22"/>
                <w:szCs w:val="22"/>
              </w:rPr>
            </w:pPr>
          </w:p>
        </w:tc>
      </w:tr>
      <w:tr w:rsidR="004A12FC" w:rsidRPr="001C0E7C" w14:paraId="69BCF8F1" w14:textId="77777777" w:rsidTr="00AA1271">
        <w:tc>
          <w:tcPr>
            <w:tcW w:w="2242" w:type="dxa"/>
            <w:vMerge/>
            <w:shd w:val="clear" w:color="auto" w:fill="auto"/>
          </w:tcPr>
          <w:p w14:paraId="4B8B5911" w14:textId="77777777" w:rsidR="004A12FC" w:rsidRPr="001C0E7C" w:rsidRDefault="004A12FC" w:rsidP="001C0E7C">
            <w:pPr>
              <w:widowControl w:val="0"/>
              <w:pBdr>
                <w:top w:val="nil"/>
                <w:left w:val="nil"/>
                <w:bottom w:val="nil"/>
                <w:right w:val="nil"/>
                <w:between w:val="nil"/>
              </w:pBdr>
              <w:spacing w:after="0" w:line="276" w:lineRule="auto"/>
              <w:rPr>
                <w:rFonts w:ascii="Arial" w:eastAsia="Arial" w:hAnsi="Arial" w:cs="Arial"/>
                <w:sz w:val="22"/>
                <w:szCs w:val="22"/>
              </w:rPr>
            </w:pPr>
          </w:p>
        </w:tc>
        <w:tc>
          <w:tcPr>
            <w:tcW w:w="2592" w:type="dxa"/>
            <w:shd w:val="clear" w:color="auto" w:fill="auto"/>
          </w:tcPr>
          <w:p w14:paraId="3BE4B76B"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Approve leave of absence of staff.</w:t>
            </w:r>
          </w:p>
        </w:tc>
        <w:tc>
          <w:tcPr>
            <w:tcW w:w="1497" w:type="dxa"/>
            <w:shd w:val="clear" w:color="auto" w:fill="auto"/>
          </w:tcPr>
          <w:p w14:paraId="505D6055"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CEO</w:t>
            </w:r>
          </w:p>
        </w:tc>
        <w:tc>
          <w:tcPr>
            <w:tcW w:w="2566" w:type="dxa"/>
            <w:shd w:val="clear" w:color="auto" w:fill="auto"/>
          </w:tcPr>
          <w:p w14:paraId="29457C44" w14:textId="77777777" w:rsidR="004A12FC" w:rsidRPr="001C0E7C" w:rsidRDefault="004A12FC" w:rsidP="001C0E7C">
            <w:pPr>
              <w:spacing w:line="276" w:lineRule="auto"/>
              <w:rPr>
                <w:rFonts w:ascii="Arial" w:eastAsia="Arial" w:hAnsi="Arial" w:cs="Arial"/>
                <w:sz w:val="22"/>
                <w:szCs w:val="22"/>
              </w:rPr>
            </w:pPr>
          </w:p>
        </w:tc>
      </w:tr>
      <w:tr w:rsidR="004A12FC" w:rsidRPr="001C0E7C" w14:paraId="05A8ABA6" w14:textId="77777777" w:rsidTr="00AA1271">
        <w:tc>
          <w:tcPr>
            <w:tcW w:w="2242" w:type="dxa"/>
            <w:vMerge/>
            <w:shd w:val="clear" w:color="auto" w:fill="auto"/>
          </w:tcPr>
          <w:p w14:paraId="11A73741" w14:textId="77777777" w:rsidR="004A12FC" w:rsidRPr="001C0E7C" w:rsidRDefault="004A12FC" w:rsidP="001C0E7C">
            <w:pPr>
              <w:widowControl w:val="0"/>
              <w:pBdr>
                <w:top w:val="nil"/>
                <w:left w:val="nil"/>
                <w:bottom w:val="nil"/>
                <w:right w:val="nil"/>
                <w:between w:val="nil"/>
              </w:pBdr>
              <w:spacing w:after="0" w:line="276" w:lineRule="auto"/>
              <w:rPr>
                <w:rFonts w:ascii="Arial" w:eastAsia="Arial" w:hAnsi="Arial" w:cs="Arial"/>
                <w:sz w:val="22"/>
                <w:szCs w:val="22"/>
              </w:rPr>
            </w:pPr>
          </w:p>
        </w:tc>
        <w:tc>
          <w:tcPr>
            <w:tcW w:w="2592" w:type="dxa"/>
            <w:shd w:val="clear" w:color="auto" w:fill="auto"/>
          </w:tcPr>
          <w:p w14:paraId="56FF7C33"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Approve domestic travel.</w:t>
            </w:r>
          </w:p>
        </w:tc>
        <w:tc>
          <w:tcPr>
            <w:tcW w:w="1497" w:type="dxa"/>
            <w:shd w:val="clear" w:color="auto" w:fill="auto"/>
          </w:tcPr>
          <w:p w14:paraId="224C8439"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CEO</w:t>
            </w:r>
          </w:p>
        </w:tc>
        <w:tc>
          <w:tcPr>
            <w:tcW w:w="2566" w:type="dxa"/>
            <w:shd w:val="clear" w:color="auto" w:fill="auto"/>
          </w:tcPr>
          <w:p w14:paraId="6C79546C"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 xml:space="preserve">Provided expenditure is contained with approved estimate totals.  </w:t>
            </w:r>
          </w:p>
        </w:tc>
      </w:tr>
      <w:tr w:rsidR="004A12FC" w:rsidRPr="001C0E7C" w14:paraId="0C3FC108" w14:textId="77777777" w:rsidTr="00AA1271">
        <w:tc>
          <w:tcPr>
            <w:tcW w:w="2242" w:type="dxa"/>
            <w:vMerge/>
            <w:shd w:val="clear" w:color="auto" w:fill="auto"/>
          </w:tcPr>
          <w:p w14:paraId="32CDAEE3" w14:textId="77777777" w:rsidR="004A12FC" w:rsidRPr="001C0E7C" w:rsidRDefault="004A12FC" w:rsidP="001C0E7C">
            <w:pPr>
              <w:widowControl w:val="0"/>
              <w:pBdr>
                <w:top w:val="nil"/>
                <w:left w:val="nil"/>
                <w:bottom w:val="nil"/>
                <w:right w:val="nil"/>
                <w:between w:val="nil"/>
              </w:pBdr>
              <w:spacing w:after="0" w:line="276" w:lineRule="auto"/>
              <w:rPr>
                <w:rFonts w:ascii="Arial" w:eastAsia="Arial" w:hAnsi="Arial" w:cs="Arial"/>
                <w:sz w:val="22"/>
                <w:szCs w:val="22"/>
              </w:rPr>
            </w:pPr>
          </w:p>
        </w:tc>
        <w:tc>
          <w:tcPr>
            <w:tcW w:w="2592" w:type="dxa"/>
            <w:shd w:val="clear" w:color="auto" w:fill="auto"/>
          </w:tcPr>
          <w:p w14:paraId="17BAFB0E"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Approve overseas travel</w:t>
            </w:r>
          </w:p>
          <w:p w14:paraId="7B3E1196" w14:textId="77777777" w:rsidR="004A12FC" w:rsidRPr="001C0E7C" w:rsidRDefault="004A12FC" w:rsidP="001C0E7C">
            <w:pPr>
              <w:spacing w:line="276" w:lineRule="auto"/>
              <w:rPr>
                <w:rFonts w:ascii="Arial" w:eastAsia="Arial" w:hAnsi="Arial" w:cs="Arial"/>
                <w:sz w:val="22"/>
                <w:szCs w:val="22"/>
              </w:rPr>
            </w:pPr>
          </w:p>
        </w:tc>
        <w:tc>
          <w:tcPr>
            <w:tcW w:w="1497" w:type="dxa"/>
            <w:shd w:val="clear" w:color="auto" w:fill="auto"/>
          </w:tcPr>
          <w:p w14:paraId="1735AEF7"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CEO</w:t>
            </w:r>
          </w:p>
        </w:tc>
        <w:tc>
          <w:tcPr>
            <w:tcW w:w="2566" w:type="dxa"/>
            <w:shd w:val="clear" w:color="auto" w:fill="auto"/>
          </w:tcPr>
          <w:p w14:paraId="0185FCCC"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Provided expenditure is contained with approved estimate totals.  Board to be advised.</w:t>
            </w:r>
          </w:p>
        </w:tc>
      </w:tr>
      <w:tr w:rsidR="004A12FC" w:rsidRPr="001C0E7C" w14:paraId="564979A2" w14:textId="77777777" w:rsidTr="00AA1271">
        <w:tc>
          <w:tcPr>
            <w:tcW w:w="2242" w:type="dxa"/>
            <w:shd w:val="clear" w:color="auto" w:fill="auto"/>
          </w:tcPr>
          <w:p w14:paraId="04DCF5C0"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Operational policy approval</w:t>
            </w:r>
          </w:p>
        </w:tc>
        <w:tc>
          <w:tcPr>
            <w:tcW w:w="2592" w:type="dxa"/>
            <w:shd w:val="clear" w:color="auto" w:fill="auto"/>
          </w:tcPr>
          <w:p w14:paraId="2BCC7B50" w14:textId="692AD035" w:rsidR="004A12FC" w:rsidRPr="001C0E7C" w:rsidRDefault="004A12FC" w:rsidP="00F83289">
            <w:pPr>
              <w:spacing w:line="276" w:lineRule="auto"/>
              <w:rPr>
                <w:rFonts w:ascii="Arial" w:eastAsia="Arial" w:hAnsi="Arial" w:cs="Arial"/>
                <w:sz w:val="22"/>
                <w:szCs w:val="22"/>
              </w:rPr>
            </w:pPr>
            <w:r w:rsidRPr="001C0E7C">
              <w:rPr>
                <w:rFonts w:ascii="Arial" w:eastAsia="Arial" w:hAnsi="Arial" w:cs="Arial"/>
                <w:sz w:val="22"/>
                <w:szCs w:val="22"/>
              </w:rPr>
              <w:t xml:space="preserve">Approve policies and administrative orders that </w:t>
            </w:r>
            <w:r w:rsidR="00F83289" w:rsidRPr="001C0E7C">
              <w:rPr>
                <w:rFonts w:ascii="Arial" w:eastAsia="Arial" w:hAnsi="Arial" w:cs="Arial"/>
                <w:sz w:val="22"/>
                <w:szCs w:val="22"/>
              </w:rPr>
              <w:t>affect</w:t>
            </w:r>
            <w:r w:rsidRPr="001C0E7C">
              <w:rPr>
                <w:rFonts w:ascii="Arial" w:eastAsia="Arial" w:hAnsi="Arial" w:cs="Arial"/>
                <w:sz w:val="22"/>
                <w:szCs w:val="22"/>
              </w:rPr>
              <w:t xml:space="preserve"> the overall management of the &lt;organisation&gt;.</w:t>
            </w:r>
          </w:p>
        </w:tc>
        <w:tc>
          <w:tcPr>
            <w:tcW w:w="1497" w:type="dxa"/>
            <w:shd w:val="clear" w:color="auto" w:fill="auto"/>
          </w:tcPr>
          <w:p w14:paraId="5EA382DE"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CEO</w:t>
            </w:r>
          </w:p>
        </w:tc>
        <w:tc>
          <w:tcPr>
            <w:tcW w:w="2566" w:type="dxa"/>
            <w:shd w:val="clear" w:color="auto" w:fill="auto"/>
          </w:tcPr>
          <w:p w14:paraId="41E055D4"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Policies must be consistent with Board decisions and relevant statutes.</w:t>
            </w:r>
          </w:p>
        </w:tc>
      </w:tr>
      <w:tr w:rsidR="004A12FC" w:rsidRPr="001C0E7C" w14:paraId="41FE7584" w14:textId="77777777" w:rsidTr="00AA1271">
        <w:tc>
          <w:tcPr>
            <w:tcW w:w="2242" w:type="dxa"/>
            <w:shd w:val="clear" w:color="auto" w:fill="auto"/>
          </w:tcPr>
          <w:p w14:paraId="5BCC30F7"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lastRenderedPageBreak/>
              <w:t>Public Relations</w:t>
            </w:r>
          </w:p>
        </w:tc>
        <w:tc>
          <w:tcPr>
            <w:tcW w:w="2592" w:type="dxa"/>
            <w:shd w:val="clear" w:color="auto" w:fill="auto"/>
          </w:tcPr>
          <w:p w14:paraId="437F49E6"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Authorise routine public / media statements on behalf of the &lt;organisation&gt;.</w:t>
            </w:r>
          </w:p>
        </w:tc>
        <w:tc>
          <w:tcPr>
            <w:tcW w:w="1497" w:type="dxa"/>
            <w:shd w:val="clear" w:color="auto" w:fill="auto"/>
          </w:tcPr>
          <w:p w14:paraId="0542D20D"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CEO</w:t>
            </w:r>
          </w:p>
        </w:tc>
        <w:tc>
          <w:tcPr>
            <w:tcW w:w="2566" w:type="dxa"/>
            <w:shd w:val="clear" w:color="auto" w:fill="auto"/>
          </w:tcPr>
          <w:p w14:paraId="6F80F9DD"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According to Media Communications policy</w:t>
            </w:r>
          </w:p>
        </w:tc>
      </w:tr>
      <w:tr w:rsidR="004A12FC" w:rsidRPr="001C0E7C" w14:paraId="297004A7" w14:textId="77777777" w:rsidTr="00AA1271">
        <w:tc>
          <w:tcPr>
            <w:tcW w:w="2242" w:type="dxa"/>
            <w:shd w:val="clear" w:color="auto" w:fill="auto"/>
          </w:tcPr>
          <w:p w14:paraId="59EF27E3" w14:textId="77777777" w:rsidR="004A12FC" w:rsidRPr="001C0E7C" w:rsidRDefault="004A12FC" w:rsidP="001C0E7C">
            <w:pPr>
              <w:spacing w:line="276" w:lineRule="auto"/>
              <w:rPr>
                <w:rFonts w:ascii="Arial" w:eastAsia="Arial" w:hAnsi="Arial" w:cs="Arial"/>
                <w:sz w:val="22"/>
                <w:szCs w:val="22"/>
              </w:rPr>
            </w:pPr>
          </w:p>
        </w:tc>
        <w:tc>
          <w:tcPr>
            <w:tcW w:w="2592" w:type="dxa"/>
            <w:shd w:val="clear" w:color="auto" w:fill="auto"/>
          </w:tcPr>
          <w:p w14:paraId="46DA0EA0"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Respond publicly to significant issues on behalf of the &lt;organisation&gt;.</w:t>
            </w:r>
          </w:p>
          <w:p w14:paraId="366FDDD4" w14:textId="77777777" w:rsidR="004A12FC" w:rsidRPr="001C0E7C" w:rsidRDefault="004A12FC" w:rsidP="001C0E7C">
            <w:pPr>
              <w:spacing w:line="276" w:lineRule="auto"/>
              <w:rPr>
                <w:rFonts w:ascii="Arial" w:eastAsia="Arial" w:hAnsi="Arial" w:cs="Arial"/>
                <w:sz w:val="22"/>
                <w:szCs w:val="22"/>
              </w:rPr>
            </w:pPr>
          </w:p>
        </w:tc>
        <w:tc>
          <w:tcPr>
            <w:tcW w:w="1497" w:type="dxa"/>
            <w:shd w:val="clear" w:color="auto" w:fill="auto"/>
          </w:tcPr>
          <w:p w14:paraId="7C9DCF5A"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CEO in consultation with Chair of Board</w:t>
            </w:r>
          </w:p>
        </w:tc>
        <w:tc>
          <w:tcPr>
            <w:tcW w:w="2566" w:type="dxa"/>
            <w:shd w:val="clear" w:color="auto" w:fill="auto"/>
          </w:tcPr>
          <w:p w14:paraId="4D289885"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According to Media Communications policy</w:t>
            </w:r>
          </w:p>
        </w:tc>
      </w:tr>
    </w:tbl>
    <w:p w14:paraId="496F4871" w14:textId="77777777" w:rsidR="004A12FC" w:rsidRPr="001C0E7C" w:rsidRDefault="004A12FC" w:rsidP="001C0E7C">
      <w:pPr>
        <w:spacing w:line="276" w:lineRule="auto"/>
        <w:rPr>
          <w:rFonts w:ascii="Arial" w:eastAsia="Arial" w:hAnsi="Arial" w:cs="Arial"/>
          <w:sz w:val="22"/>
          <w:szCs w:val="22"/>
        </w:rPr>
      </w:pPr>
    </w:p>
    <w:p w14:paraId="4D3B05B8" w14:textId="77777777" w:rsidR="004A12FC" w:rsidRDefault="004A12FC" w:rsidP="001C0E7C">
      <w:pPr>
        <w:spacing w:line="276" w:lineRule="auto"/>
        <w:rPr>
          <w:rFonts w:ascii="Arial" w:eastAsia="Arial" w:hAnsi="Arial" w:cs="Arial"/>
          <w:b/>
          <w:sz w:val="22"/>
          <w:szCs w:val="22"/>
        </w:rPr>
      </w:pPr>
      <w:r w:rsidRPr="001C0E7C">
        <w:rPr>
          <w:rFonts w:ascii="Arial" w:eastAsia="Arial" w:hAnsi="Arial" w:cs="Arial"/>
          <w:b/>
          <w:sz w:val="22"/>
          <w:szCs w:val="22"/>
        </w:rPr>
        <w:t>Financial delegations:</w:t>
      </w:r>
    </w:p>
    <w:p w14:paraId="6692EE11" w14:textId="3AA38F4D" w:rsidR="003E595A" w:rsidRPr="002D1AC7" w:rsidRDefault="003E595A" w:rsidP="001C0E7C">
      <w:pPr>
        <w:spacing w:line="276" w:lineRule="auto"/>
        <w:rPr>
          <w:rFonts w:ascii="Arial" w:eastAsia="Arial" w:hAnsi="Arial" w:cs="Arial"/>
          <w:b/>
          <w:i/>
          <w:iCs/>
          <w:sz w:val="22"/>
          <w:szCs w:val="22"/>
        </w:rPr>
      </w:pPr>
      <w:r>
        <w:rPr>
          <w:rFonts w:ascii="Arial" w:eastAsia="Arial" w:hAnsi="Arial" w:cs="Arial"/>
          <w:b/>
          <w:i/>
          <w:iCs/>
          <w:sz w:val="22"/>
          <w:szCs w:val="22"/>
        </w:rPr>
        <w:t>Should be commensurate with the size</w:t>
      </w:r>
      <w:r w:rsidR="002D1AC7">
        <w:rPr>
          <w:rFonts w:ascii="Arial" w:eastAsia="Arial" w:hAnsi="Arial" w:cs="Arial"/>
          <w:b/>
          <w:i/>
          <w:iCs/>
          <w:sz w:val="22"/>
          <w:szCs w:val="22"/>
        </w:rPr>
        <w:t xml:space="preserve">, </w:t>
      </w:r>
      <w:r>
        <w:rPr>
          <w:rFonts w:ascii="Arial" w:eastAsia="Arial" w:hAnsi="Arial" w:cs="Arial"/>
          <w:b/>
          <w:i/>
          <w:iCs/>
          <w:sz w:val="22"/>
          <w:szCs w:val="22"/>
        </w:rPr>
        <w:t>budget</w:t>
      </w:r>
      <w:r w:rsidR="002D1AC7">
        <w:rPr>
          <w:rFonts w:ascii="Arial" w:eastAsia="Arial" w:hAnsi="Arial" w:cs="Arial"/>
          <w:b/>
          <w:i/>
          <w:iCs/>
          <w:sz w:val="22"/>
          <w:szCs w:val="22"/>
        </w:rPr>
        <w:t xml:space="preserve"> and financial position</w:t>
      </w:r>
      <w:r>
        <w:rPr>
          <w:rFonts w:ascii="Arial" w:eastAsia="Arial" w:hAnsi="Arial" w:cs="Arial"/>
          <w:b/>
          <w:i/>
          <w:iCs/>
          <w:sz w:val="22"/>
          <w:szCs w:val="22"/>
        </w:rPr>
        <w:t xml:space="preserve"> of the organisation</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2"/>
        <w:gridCol w:w="2592"/>
        <w:gridCol w:w="1497"/>
        <w:gridCol w:w="2566"/>
      </w:tblGrid>
      <w:tr w:rsidR="004A12FC" w:rsidRPr="001C0E7C" w14:paraId="522259D5" w14:textId="77777777" w:rsidTr="00AA1271">
        <w:tc>
          <w:tcPr>
            <w:tcW w:w="2242" w:type="dxa"/>
            <w:tcBorders>
              <w:top w:val="single" w:sz="4" w:space="0" w:color="000000"/>
              <w:left w:val="single" w:sz="4" w:space="0" w:color="000000"/>
              <w:bottom w:val="single" w:sz="4" w:space="0" w:color="000000"/>
              <w:right w:val="single" w:sz="4" w:space="0" w:color="000000"/>
            </w:tcBorders>
            <w:shd w:val="clear" w:color="auto" w:fill="BFBFBF"/>
          </w:tcPr>
          <w:p w14:paraId="6C57488C" w14:textId="77777777" w:rsidR="004A12FC" w:rsidRPr="001C0E7C" w:rsidRDefault="004A12FC" w:rsidP="001C0E7C">
            <w:pPr>
              <w:spacing w:line="276" w:lineRule="auto"/>
              <w:rPr>
                <w:rFonts w:ascii="Arial" w:eastAsia="Arial" w:hAnsi="Arial" w:cs="Arial"/>
                <w:b/>
                <w:sz w:val="22"/>
                <w:szCs w:val="22"/>
              </w:rPr>
            </w:pPr>
            <w:r w:rsidRPr="001C0E7C">
              <w:rPr>
                <w:rFonts w:ascii="Arial" w:eastAsia="Arial" w:hAnsi="Arial" w:cs="Arial"/>
                <w:b/>
                <w:sz w:val="22"/>
                <w:szCs w:val="22"/>
              </w:rPr>
              <w:t>Subject</w:t>
            </w:r>
          </w:p>
        </w:tc>
        <w:tc>
          <w:tcPr>
            <w:tcW w:w="2592" w:type="dxa"/>
            <w:tcBorders>
              <w:top w:val="single" w:sz="4" w:space="0" w:color="000000"/>
              <w:left w:val="single" w:sz="4" w:space="0" w:color="000000"/>
              <w:bottom w:val="single" w:sz="4" w:space="0" w:color="000000"/>
              <w:right w:val="single" w:sz="4" w:space="0" w:color="000000"/>
            </w:tcBorders>
            <w:shd w:val="clear" w:color="auto" w:fill="BFBFBF"/>
          </w:tcPr>
          <w:p w14:paraId="6B87017E" w14:textId="77777777" w:rsidR="004A12FC" w:rsidRPr="001C0E7C" w:rsidRDefault="004A12FC" w:rsidP="001C0E7C">
            <w:pPr>
              <w:spacing w:line="276" w:lineRule="auto"/>
              <w:rPr>
                <w:rFonts w:ascii="Arial" w:eastAsia="Arial" w:hAnsi="Arial" w:cs="Arial"/>
                <w:b/>
                <w:sz w:val="22"/>
                <w:szCs w:val="22"/>
              </w:rPr>
            </w:pPr>
            <w:r w:rsidRPr="001C0E7C">
              <w:rPr>
                <w:rFonts w:ascii="Arial" w:eastAsia="Arial" w:hAnsi="Arial" w:cs="Arial"/>
                <w:b/>
                <w:sz w:val="22"/>
                <w:szCs w:val="22"/>
              </w:rPr>
              <w:t>Instruction</w:t>
            </w:r>
          </w:p>
        </w:tc>
        <w:tc>
          <w:tcPr>
            <w:tcW w:w="1497" w:type="dxa"/>
            <w:tcBorders>
              <w:top w:val="single" w:sz="4" w:space="0" w:color="000000"/>
              <w:left w:val="single" w:sz="4" w:space="0" w:color="000000"/>
              <w:bottom w:val="single" w:sz="4" w:space="0" w:color="000000"/>
              <w:right w:val="single" w:sz="4" w:space="0" w:color="000000"/>
            </w:tcBorders>
            <w:shd w:val="clear" w:color="auto" w:fill="BFBFBF"/>
          </w:tcPr>
          <w:p w14:paraId="35512880" w14:textId="77777777" w:rsidR="004A12FC" w:rsidRPr="001C0E7C" w:rsidRDefault="004A12FC" w:rsidP="001C0E7C">
            <w:pPr>
              <w:spacing w:line="276" w:lineRule="auto"/>
              <w:rPr>
                <w:rFonts w:ascii="Arial" w:eastAsia="Arial" w:hAnsi="Arial" w:cs="Arial"/>
                <w:b/>
                <w:sz w:val="22"/>
                <w:szCs w:val="22"/>
              </w:rPr>
            </w:pPr>
            <w:r w:rsidRPr="001C0E7C">
              <w:rPr>
                <w:rFonts w:ascii="Arial" w:eastAsia="Arial" w:hAnsi="Arial" w:cs="Arial"/>
                <w:b/>
                <w:sz w:val="22"/>
                <w:szCs w:val="22"/>
              </w:rPr>
              <w:t>Officer</w:t>
            </w:r>
          </w:p>
        </w:tc>
        <w:tc>
          <w:tcPr>
            <w:tcW w:w="2566" w:type="dxa"/>
            <w:tcBorders>
              <w:top w:val="single" w:sz="4" w:space="0" w:color="000000"/>
              <w:left w:val="single" w:sz="4" w:space="0" w:color="000000"/>
              <w:bottom w:val="single" w:sz="4" w:space="0" w:color="000000"/>
              <w:right w:val="single" w:sz="4" w:space="0" w:color="000000"/>
            </w:tcBorders>
            <w:shd w:val="clear" w:color="auto" w:fill="BFBFBF"/>
          </w:tcPr>
          <w:p w14:paraId="058B755E" w14:textId="77777777" w:rsidR="004A12FC" w:rsidRPr="001C0E7C" w:rsidRDefault="004A12FC" w:rsidP="001C0E7C">
            <w:pPr>
              <w:spacing w:line="276" w:lineRule="auto"/>
              <w:rPr>
                <w:rFonts w:ascii="Arial" w:eastAsia="Arial" w:hAnsi="Arial" w:cs="Arial"/>
                <w:b/>
                <w:sz w:val="22"/>
                <w:szCs w:val="22"/>
              </w:rPr>
            </w:pPr>
            <w:r w:rsidRPr="001C0E7C">
              <w:rPr>
                <w:rFonts w:ascii="Arial" w:eastAsia="Arial" w:hAnsi="Arial" w:cs="Arial"/>
                <w:b/>
                <w:sz w:val="22"/>
                <w:szCs w:val="22"/>
              </w:rPr>
              <w:t>Comment</w:t>
            </w:r>
          </w:p>
        </w:tc>
      </w:tr>
      <w:tr w:rsidR="004A12FC" w:rsidRPr="001C0E7C" w14:paraId="57BF9923" w14:textId="77777777" w:rsidTr="00AA1271">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0ADD338C"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Approval of project variations and progress payments.</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630F3C4D" w14:textId="73F6691C"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Project variations up to $</w:t>
            </w:r>
            <w:r w:rsidR="00BC7C92">
              <w:rPr>
                <w:rFonts w:ascii="Arial" w:eastAsia="Arial" w:hAnsi="Arial" w:cs="Arial"/>
                <w:sz w:val="22"/>
                <w:szCs w:val="22"/>
              </w:rPr>
              <w:t>XX</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5A8949E3"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CEO</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14:paraId="5FE4633A" w14:textId="44B45B09"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 xml:space="preserve">Provided expenditure is contained with approved </w:t>
            </w:r>
            <w:r w:rsidR="00DB6EF6">
              <w:rPr>
                <w:rFonts w:ascii="Arial" w:eastAsia="Arial" w:hAnsi="Arial" w:cs="Arial"/>
                <w:sz w:val="22"/>
                <w:szCs w:val="22"/>
              </w:rPr>
              <w:t>budget totals</w:t>
            </w:r>
          </w:p>
        </w:tc>
      </w:tr>
      <w:tr w:rsidR="004A12FC" w:rsidRPr="001C0E7C" w14:paraId="4C87C499" w14:textId="77777777" w:rsidTr="00AA1271">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6C62B139" w14:textId="77777777" w:rsidR="004A12FC" w:rsidRPr="001C0E7C" w:rsidRDefault="004A12FC" w:rsidP="001C0E7C">
            <w:pPr>
              <w:spacing w:line="276" w:lineRule="auto"/>
              <w:rPr>
                <w:rFonts w:ascii="Arial" w:eastAsia="Arial" w:hAnsi="Arial" w:cs="Arial"/>
                <w:sz w:val="22"/>
                <w:szCs w:val="22"/>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2135CBEC" w14:textId="5257B1A4"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Project variations over $</w:t>
            </w:r>
            <w:r w:rsidR="00BC7C92">
              <w:rPr>
                <w:rFonts w:ascii="Arial" w:eastAsia="Arial" w:hAnsi="Arial" w:cs="Arial"/>
                <w:sz w:val="22"/>
                <w:szCs w:val="22"/>
              </w:rPr>
              <w:t>XX</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27DCEC16"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Board</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14:paraId="6159C92E" w14:textId="59F5CDA4"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 xml:space="preserve">Provided expenditure is contained with approved </w:t>
            </w:r>
            <w:r w:rsidR="00DB6EF6">
              <w:rPr>
                <w:rFonts w:ascii="Arial" w:eastAsia="Arial" w:hAnsi="Arial" w:cs="Arial"/>
                <w:sz w:val="22"/>
                <w:szCs w:val="22"/>
              </w:rPr>
              <w:t>budget</w:t>
            </w:r>
            <w:r w:rsidRPr="001C0E7C">
              <w:rPr>
                <w:rFonts w:ascii="Arial" w:eastAsia="Arial" w:hAnsi="Arial" w:cs="Arial"/>
                <w:sz w:val="22"/>
                <w:szCs w:val="22"/>
              </w:rPr>
              <w:t xml:space="preserve"> totals.</w:t>
            </w:r>
          </w:p>
        </w:tc>
      </w:tr>
      <w:tr w:rsidR="004A12FC" w:rsidRPr="001C0E7C" w14:paraId="1715333C" w14:textId="77777777" w:rsidTr="00AA1271">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0F8E0816"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Consumable goods, equipment and services</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56D8FA0D" w14:textId="043D598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Value up to $</w:t>
            </w:r>
            <w:r w:rsidR="00BC7C92">
              <w:rPr>
                <w:rFonts w:ascii="Arial" w:eastAsia="Arial" w:hAnsi="Arial" w:cs="Arial"/>
                <w:sz w:val="22"/>
                <w:szCs w:val="22"/>
              </w:rPr>
              <w:t>XX</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5CFD9831"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CEO</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14:paraId="07C476FB" w14:textId="1A9D544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 xml:space="preserve">Provided expenditure is contained with approved </w:t>
            </w:r>
            <w:r w:rsidR="00DB6EF6">
              <w:rPr>
                <w:rFonts w:ascii="Arial" w:eastAsia="Arial" w:hAnsi="Arial" w:cs="Arial"/>
                <w:sz w:val="22"/>
                <w:szCs w:val="22"/>
              </w:rPr>
              <w:t xml:space="preserve">budget </w:t>
            </w:r>
            <w:r w:rsidRPr="001C0E7C">
              <w:rPr>
                <w:rFonts w:ascii="Arial" w:eastAsia="Arial" w:hAnsi="Arial" w:cs="Arial"/>
                <w:sz w:val="22"/>
                <w:szCs w:val="22"/>
              </w:rPr>
              <w:t xml:space="preserve">totals.  </w:t>
            </w:r>
          </w:p>
        </w:tc>
      </w:tr>
      <w:tr w:rsidR="004A12FC" w:rsidRPr="001C0E7C" w14:paraId="2A7B14A1" w14:textId="77777777" w:rsidTr="00AA1271">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235B332E" w14:textId="77777777" w:rsidR="004A12FC" w:rsidRPr="001C0E7C" w:rsidRDefault="004A12FC" w:rsidP="001C0E7C">
            <w:pPr>
              <w:spacing w:line="276" w:lineRule="auto"/>
              <w:rPr>
                <w:rFonts w:ascii="Arial" w:eastAsia="Arial" w:hAnsi="Arial" w:cs="Arial"/>
                <w:sz w:val="22"/>
                <w:szCs w:val="22"/>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7CC72FE4" w14:textId="68FAE442"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Value  over $</w:t>
            </w:r>
            <w:r w:rsidR="00BC7C92">
              <w:rPr>
                <w:rFonts w:ascii="Arial" w:eastAsia="Arial" w:hAnsi="Arial" w:cs="Arial"/>
                <w:sz w:val="22"/>
                <w:szCs w:val="22"/>
              </w:rPr>
              <w:t>XX</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00854946" w14:textId="1B73AE91" w:rsidR="004A12FC" w:rsidRPr="001C0E7C" w:rsidRDefault="001C0E7C" w:rsidP="001C0E7C">
            <w:pPr>
              <w:spacing w:line="276" w:lineRule="auto"/>
              <w:rPr>
                <w:rFonts w:ascii="Arial" w:eastAsia="Arial" w:hAnsi="Arial" w:cs="Arial"/>
                <w:sz w:val="22"/>
                <w:szCs w:val="22"/>
              </w:rPr>
            </w:pPr>
            <w:r>
              <w:rPr>
                <w:rFonts w:ascii="Arial" w:eastAsia="Arial" w:hAnsi="Arial" w:cs="Arial"/>
                <w:sz w:val="22"/>
                <w:szCs w:val="22"/>
              </w:rPr>
              <w:t>FARC</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14:paraId="1458B742" w14:textId="6CCE4D11"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 xml:space="preserve">Provided expenditure is contained with approved </w:t>
            </w:r>
            <w:r w:rsidR="00DB6EF6">
              <w:rPr>
                <w:rFonts w:ascii="Arial" w:eastAsia="Arial" w:hAnsi="Arial" w:cs="Arial"/>
                <w:sz w:val="22"/>
                <w:szCs w:val="22"/>
              </w:rPr>
              <w:t>budget</w:t>
            </w:r>
            <w:r w:rsidRPr="001C0E7C">
              <w:rPr>
                <w:rFonts w:ascii="Arial" w:eastAsia="Arial" w:hAnsi="Arial" w:cs="Arial"/>
                <w:sz w:val="22"/>
                <w:szCs w:val="22"/>
              </w:rPr>
              <w:t xml:space="preserve"> totals.  </w:t>
            </w:r>
          </w:p>
        </w:tc>
      </w:tr>
      <w:tr w:rsidR="004A12FC" w:rsidRPr="001C0E7C" w14:paraId="0794BCF5" w14:textId="77777777" w:rsidTr="00AA1271">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4ED32590"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Write-offs / debt recovery / disposal of property</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1554E8EF" w14:textId="28D340DC"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Write-offs up to $</w:t>
            </w:r>
            <w:r w:rsidR="00BC7C92">
              <w:rPr>
                <w:rFonts w:ascii="Arial" w:eastAsia="Arial" w:hAnsi="Arial" w:cs="Arial"/>
                <w:sz w:val="22"/>
                <w:szCs w:val="22"/>
              </w:rPr>
              <w:t>XX</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7578CBEC"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Staff financial team</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14:paraId="3634184B"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Board to be advised of amounts and reasons of write-offs</w:t>
            </w:r>
          </w:p>
        </w:tc>
      </w:tr>
      <w:tr w:rsidR="004A12FC" w:rsidRPr="001C0E7C" w14:paraId="19B9CC39" w14:textId="77777777" w:rsidTr="00AA1271">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7021AFF5" w14:textId="77777777" w:rsidR="004A12FC" w:rsidRPr="001C0E7C" w:rsidRDefault="004A12FC" w:rsidP="001C0E7C">
            <w:pPr>
              <w:spacing w:line="276" w:lineRule="auto"/>
              <w:rPr>
                <w:rFonts w:ascii="Arial" w:eastAsia="Arial" w:hAnsi="Arial" w:cs="Arial"/>
                <w:sz w:val="22"/>
                <w:szCs w:val="22"/>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5768499B" w14:textId="343CAE03"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Write-offs up to $</w:t>
            </w:r>
            <w:r w:rsidR="00BC7C92">
              <w:rPr>
                <w:rFonts w:ascii="Arial" w:eastAsia="Arial" w:hAnsi="Arial" w:cs="Arial"/>
                <w:sz w:val="22"/>
                <w:szCs w:val="22"/>
              </w:rPr>
              <w:t>XX</w:t>
            </w:r>
            <w:r w:rsidRPr="001C0E7C">
              <w:rPr>
                <w:rFonts w:ascii="Arial" w:eastAsia="Arial" w:hAnsi="Arial" w:cs="Arial"/>
                <w:sz w:val="22"/>
                <w:szCs w:val="22"/>
              </w:rPr>
              <w:t xml:space="preserve"> and $</w:t>
            </w:r>
            <w:r w:rsidR="00BC7C92">
              <w:rPr>
                <w:rFonts w:ascii="Arial" w:eastAsia="Arial" w:hAnsi="Arial" w:cs="Arial"/>
                <w:sz w:val="22"/>
                <w:szCs w:val="22"/>
              </w:rPr>
              <w:t>XXX</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56DCA609" w14:textId="03ED92DC"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 xml:space="preserve">CEO in consultation with </w:t>
            </w:r>
            <w:r w:rsidR="001C0E7C">
              <w:rPr>
                <w:rFonts w:ascii="Arial" w:eastAsia="Arial" w:hAnsi="Arial" w:cs="Arial"/>
                <w:sz w:val="22"/>
                <w:szCs w:val="22"/>
              </w:rPr>
              <w:t>FARC</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14:paraId="7EC2FEE6" w14:textId="093F3280"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Board to be advised of amounts and reasons of write-offs</w:t>
            </w:r>
          </w:p>
        </w:tc>
      </w:tr>
      <w:tr w:rsidR="004A12FC" w:rsidRPr="001C0E7C" w14:paraId="669F8A8C" w14:textId="77777777" w:rsidTr="00AA1271">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07DC5431" w14:textId="77777777" w:rsidR="004A12FC" w:rsidRPr="001C0E7C" w:rsidRDefault="004A12FC" w:rsidP="001C0E7C">
            <w:pPr>
              <w:spacing w:line="276" w:lineRule="auto"/>
              <w:rPr>
                <w:rFonts w:ascii="Arial" w:eastAsia="Arial" w:hAnsi="Arial" w:cs="Arial"/>
                <w:sz w:val="22"/>
                <w:szCs w:val="22"/>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2A969918" w14:textId="2BF01B6E"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Write-offs over $</w:t>
            </w:r>
            <w:r w:rsidR="00BC7C92">
              <w:rPr>
                <w:rFonts w:ascii="Arial" w:eastAsia="Arial" w:hAnsi="Arial" w:cs="Arial"/>
                <w:sz w:val="22"/>
                <w:szCs w:val="22"/>
              </w:rPr>
              <w:t>XXX</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6E7BF785" w14:textId="004648EA" w:rsidR="004A12FC" w:rsidRPr="001C0E7C" w:rsidRDefault="001C0E7C" w:rsidP="001C0E7C">
            <w:pPr>
              <w:spacing w:line="276" w:lineRule="auto"/>
              <w:rPr>
                <w:rFonts w:ascii="Arial" w:eastAsia="Arial" w:hAnsi="Arial" w:cs="Arial"/>
                <w:sz w:val="22"/>
                <w:szCs w:val="22"/>
              </w:rPr>
            </w:pPr>
            <w:r>
              <w:rPr>
                <w:rFonts w:ascii="Arial" w:eastAsia="Arial" w:hAnsi="Arial" w:cs="Arial"/>
                <w:sz w:val="22"/>
                <w:szCs w:val="22"/>
              </w:rPr>
              <w:t>FARC</w:t>
            </w:r>
            <w:r w:rsidR="004A12FC" w:rsidRPr="001C0E7C">
              <w:rPr>
                <w:rFonts w:ascii="Arial" w:eastAsia="Arial" w:hAnsi="Arial" w:cs="Arial"/>
                <w:sz w:val="22"/>
                <w:szCs w:val="22"/>
              </w:rPr>
              <w:t xml:space="preserve"> and Board</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14:paraId="24D3A64C" w14:textId="77777777" w:rsidR="004A12FC" w:rsidRPr="001C0E7C" w:rsidRDefault="004A12FC" w:rsidP="001C0E7C">
            <w:pPr>
              <w:spacing w:line="276" w:lineRule="auto"/>
              <w:rPr>
                <w:rFonts w:ascii="Arial" w:eastAsia="Arial" w:hAnsi="Arial" w:cs="Arial"/>
                <w:sz w:val="22"/>
                <w:szCs w:val="22"/>
              </w:rPr>
            </w:pPr>
          </w:p>
        </w:tc>
      </w:tr>
      <w:tr w:rsidR="004A12FC" w:rsidRPr="001C0E7C" w14:paraId="1FD75F98" w14:textId="77777777" w:rsidTr="00AA1271">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11930E01" w14:textId="77777777" w:rsidR="004A12FC" w:rsidRPr="001C0E7C" w:rsidRDefault="004A12FC" w:rsidP="001C0E7C">
            <w:pPr>
              <w:spacing w:line="276" w:lineRule="auto"/>
              <w:rPr>
                <w:rFonts w:ascii="Arial" w:eastAsia="Arial" w:hAnsi="Arial" w:cs="Arial"/>
                <w:sz w:val="22"/>
                <w:szCs w:val="22"/>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518CFA7A"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Approve the recovery of debts by instalment</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28720A6A" w14:textId="6639023D" w:rsidR="004A12FC" w:rsidRPr="001C0E7C" w:rsidRDefault="00DB6EF6" w:rsidP="001C0E7C">
            <w:pPr>
              <w:spacing w:line="276" w:lineRule="auto"/>
              <w:rPr>
                <w:rFonts w:ascii="Arial" w:eastAsia="Arial" w:hAnsi="Arial" w:cs="Arial"/>
                <w:sz w:val="22"/>
                <w:szCs w:val="22"/>
              </w:rPr>
            </w:pPr>
            <w:r>
              <w:rPr>
                <w:rFonts w:ascii="Arial" w:eastAsia="Arial" w:hAnsi="Arial" w:cs="Arial"/>
                <w:sz w:val="22"/>
                <w:szCs w:val="22"/>
              </w:rPr>
              <w:t>CEO</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14:paraId="3A065428" w14:textId="77777777" w:rsidR="004A12FC" w:rsidRPr="001C0E7C" w:rsidRDefault="004A12FC" w:rsidP="001C0E7C">
            <w:pPr>
              <w:spacing w:line="276" w:lineRule="auto"/>
              <w:rPr>
                <w:rFonts w:ascii="Arial" w:eastAsia="Arial" w:hAnsi="Arial" w:cs="Arial"/>
                <w:sz w:val="22"/>
                <w:szCs w:val="22"/>
              </w:rPr>
            </w:pPr>
          </w:p>
        </w:tc>
      </w:tr>
      <w:tr w:rsidR="004A12FC" w:rsidRPr="001C0E7C" w14:paraId="105179EF" w14:textId="77777777" w:rsidTr="00AA1271">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247B14A0" w14:textId="77777777" w:rsidR="004A12FC" w:rsidRPr="001C0E7C" w:rsidRDefault="004A12FC" w:rsidP="001C0E7C">
            <w:pPr>
              <w:spacing w:line="276" w:lineRule="auto"/>
              <w:rPr>
                <w:rFonts w:ascii="Arial" w:eastAsia="Arial" w:hAnsi="Arial" w:cs="Arial"/>
                <w:sz w:val="22"/>
                <w:szCs w:val="22"/>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20D2FFC4"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Authorise the recovery of debts by court action</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59AABA2C"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CEO</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14:paraId="05B51E21" w14:textId="77777777" w:rsidR="004A12FC" w:rsidRPr="001C0E7C" w:rsidRDefault="004A12FC" w:rsidP="001C0E7C">
            <w:pPr>
              <w:spacing w:line="276" w:lineRule="auto"/>
              <w:rPr>
                <w:rFonts w:ascii="Arial" w:eastAsia="Arial" w:hAnsi="Arial" w:cs="Arial"/>
                <w:sz w:val="22"/>
                <w:szCs w:val="22"/>
              </w:rPr>
            </w:pPr>
          </w:p>
        </w:tc>
      </w:tr>
      <w:tr w:rsidR="004A12FC" w:rsidRPr="001C0E7C" w14:paraId="2FB40DCF" w14:textId="77777777" w:rsidTr="00AA1271">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20BF842B" w14:textId="77777777" w:rsidR="004A12FC" w:rsidRPr="001C0E7C" w:rsidRDefault="004A12FC" w:rsidP="001C0E7C">
            <w:pPr>
              <w:spacing w:line="276" w:lineRule="auto"/>
              <w:rPr>
                <w:rFonts w:ascii="Arial" w:eastAsia="Arial" w:hAnsi="Arial" w:cs="Arial"/>
                <w:sz w:val="22"/>
                <w:szCs w:val="22"/>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6E3E1DE4"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Make declaration of indebtedness of behalf of the &lt;organisation&gt; in cases of insolvency of a debtor</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600D9D7A"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CEO</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14:paraId="055F2FA9" w14:textId="77777777" w:rsidR="004A12FC" w:rsidRPr="001C0E7C" w:rsidRDefault="004A12FC" w:rsidP="001C0E7C">
            <w:pPr>
              <w:spacing w:line="276" w:lineRule="auto"/>
              <w:rPr>
                <w:rFonts w:ascii="Arial" w:eastAsia="Arial" w:hAnsi="Arial" w:cs="Arial"/>
                <w:sz w:val="22"/>
                <w:szCs w:val="22"/>
              </w:rPr>
            </w:pPr>
          </w:p>
        </w:tc>
      </w:tr>
      <w:tr w:rsidR="004A12FC" w:rsidRPr="001C0E7C" w14:paraId="76599884" w14:textId="77777777" w:rsidTr="00AA1271">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29828682" w14:textId="77777777" w:rsidR="004A12FC" w:rsidRPr="001C0E7C" w:rsidRDefault="004A12FC" w:rsidP="001C0E7C">
            <w:pPr>
              <w:spacing w:line="276" w:lineRule="auto"/>
              <w:rPr>
                <w:rFonts w:ascii="Arial" w:eastAsia="Arial" w:hAnsi="Arial" w:cs="Arial"/>
                <w:sz w:val="22"/>
                <w:szCs w:val="22"/>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0F6EE792"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 xml:space="preserve">Disposal of property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2CB68450"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CEO</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14:paraId="70FEB458"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Not real estate</w:t>
            </w:r>
          </w:p>
        </w:tc>
      </w:tr>
      <w:tr w:rsidR="004A12FC" w:rsidRPr="001C0E7C" w14:paraId="3F8FC3B9" w14:textId="77777777" w:rsidTr="00AA1271">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663CE63A"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Special Functions and Entertainment</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49593D06" w14:textId="35843990"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Up to $</w:t>
            </w:r>
            <w:r w:rsidR="00BC7C92">
              <w:rPr>
                <w:rFonts w:ascii="Arial" w:eastAsia="Arial" w:hAnsi="Arial" w:cs="Arial"/>
                <w:sz w:val="22"/>
                <w:szCs w:val="22"/>
              </w:rPr>
              <w:t>X</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7F86F5FA"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CEO</w:t>
            </w:r>
          </w:p>
          <w:p w14:paraId="7797801D" w14:textId="77777777" w:rsidR="004A12FC" w:rsidRPr="001C0E7C" w:rsidRDefault="004A12FC" w:rsidP="001C0E7C">
            <w:pPr>
              <w:spacing w:line="276" w:lineRule="auto"/>
              <w:rPr>
                <w:rFonts w:ascii="Arial" w:eastAsia="Arial" w:hAnsi="Arial" w:cs="Arial"/>
                <w:sz w:val="22"/>
                <w:szCs w:val="22"/>
              </w:rPr>
            </w:pP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14:paraId="0A1AC1F6"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 xml:space="preserve">Provided expenditure is contained with approved estimate totals. </w:t>
            </w:r>
          </w:p>
        </w:tc>
      </w:tr>
      <w:tr w:rsidR="004A12FC" w:rsidRPr="001C0E7C" w14:paraId="4E7ED6BA" w14:textId="77777777" w:rsidTr="00AA1271">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09546362" w14:textId="77777777" w:rsidR="004A12FC" w:rsidRPr="001C0E7C" w:rsidRDefault="004A12FC" w:rsidP="001C0E7C">
            <w:pPr>
              <w:spacing w:line="276" w:lineRule="auto"/>
              <w:rPr>
                <w:rFonts w:ascii="Arial" w:eastAsia="Arial" w:hAnsi="Arial" w:cs="Arial"/>
                <w:sz w:val="22"/>
                <w:szCs w:val="22"/>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05754B8C" w14:textId="3B6FB09E"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Over $</w:t>
            </w:r>
            <w:r w:rsidR="00BC7C92">
              <w:rPr>
                <w:rFonts w:ascii="Arial" w:eastAsia="Arial" w:hAnsi="Arial" w:cs="Arial"/>
                <w:sz w:val="22"/>
                <w:szCs w:val="22"/>
              </w:rPr>
              <w:t>X</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7FDFDC06" w14:textId="37781282" w:rsidR="004A12FC" w:rsidRPr="001C0E7C" w:rsidRDefault="001C0E7C" w:rsidP="001C0E7C">
            <w:pPr>
              <w:spacing w:line="276" w:lineRule="auto"/>
              <w:rPr>
                <w:rFonts w:ascii="Arial" w:eastAsia="Arial" w:hAnsi="Arial" w:cs="Arial"/>
                <w:sz w:val="22"/>
                <w:szCs w:val="22"/>
              </w:rPr>
            </w:pPr>
            <w:r>
              <w:rPr>
                <w:rFonts w:ascii="Arial" w:eastAsia="Arial" w:hAnsi="Arial" w:cs="Arial"/>
                <w:sz w:val="22"/>
                <w:szCs w:val="22"/>
              </w:rPr>
              <w:t>FARC</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14:paraId="4A08CBCA"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 xml:space="preserve">Provided expenditure is contained with approved estimate totals.  </w:t>
            </w:r>
          </w:p>
        </w:tc>
      </w:tr>
      <w:tr w:rsidR="004A12FC" w:rsidRPr="001C0E7C" w14:paraId="5E16B2E4" w14:textId="77777777" w:rsidTr="00AA1271">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73008F4F"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Reimbursement of Expenses</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7786BF8F" w14:textId="6AB94D8B"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 xml:space="preserve">Expenses incurred by </w:t>
            </w:r>
            <w:r w:rsidR="00916E05">
              <w:rPr>
                <w:rFonts w:ascii="Arial" w:eastAsia="Arial" w:hAnsi="Arial" w:cs="Arial"/>
                <w:sz w:val="22"/>
                <w:szCs w:val="22"/>
              </w:rPr>
              <w:t>person</w:t>
            </w:r>
            <w:r w:rsidRPr="001C0E7C">
              <w:rPr>
                <w:rFonts w:ascii="Arial" w:eastAsia="Arial" w:hAnsi="Arial" w:cs="Arial"/>
                <w:sz w:val="22"/>
                <w:szCs w:val="22"/>
              </w:rPr>
              <w:t xml:space="preserve"> in an authorised activity.</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076FC684"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CEO</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14:paraId="661F6947"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 xml:space="preserve">Provided expenditure is contained with approved estimate totals.  </w:t>
            </w:r>
          </w:p>
        </w:tc>
      </w:tr>
      <w:tr w:rsidR="004A12FC" w:rsidRPr="001C0E7C" w14:paraId="228A33AE" w14:textId="77777777" w:rsidTr="00AA1271">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27D9B676" w14:textId="77777777" w:rsidR="004A12FC" w:rsidRPr="001C0E7C" w:rsidRDefault="004A12FC" w:rsidP="001C0E7C">
            <w:pPr>
              <w:spacing w:line="276" w:lineRule="auto"/>
              <w:rPr>
                <w:rFonts w:ascii="Arial" w:eastAsia="Arial" w:hAnsi="Arial" w:cs="Arial"/>
                <w:sz w:val="22"/>
                <w:szCs w:val="22"/>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66399A57" w14:textId="190BA8F6"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Unplanned expenses up to $</w:t>
            </w:r>
            <w:r w:rsidR="00916E05">
              <w:rPr>
                <w:rFonts w:ascii="Arial" w:eastAsia="Arial" w:hAnsi="Arial" w:cs="Arial"/>
                <w:sz w:val="22"/>
                <w:szCs w:val="22"/>
              </w:rPr>
              <w:t>X</w:t>
            </w:r>
            <w:r w:rsidRPr="001C0E7C">
              <w:rPr>
                <w:rFonts w:ascii="Arial" w:eastAsia="Arial" w:hAnsi="Arial" w:cs="Arial"/>
                <w:sz w:val="22"/>
                <w:szCs w:val="22"/>
              </w:rPr>
              <w:t xml:space="preserve"> incurred by staff, Board or committee member.</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4AE2F4C4"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CEO</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14:paraId="7FD4D206" w14:textId="77777777" w:rsidR="004A12FC" w:rsidRPr="001C0E7C" w:rsidRDefault="004A12FC" w:rsidP="001C0E7C">
            <w:pPr>
              <w:spacing w:line="276" w:lineRule="auto"/>
              <w:rPr>
                <w:rFonts w:ascii="Arial" w:eastAsia="Arial" w:hAnsi="Arial" w:cs="Arial"/>
                <w:sz w:val="22"/>
                <w:szCs w:val="22"/>
              </w:rPr>
            </w:pPr>
          </w:p>
        </w:tc>
      </w:tr>
      <w:tr w:rsidR="004A12FC" w:rsidRPr="001C0E7C" w14:paraId="0FA5EEEF" w14:textId="77777777" w:rsidTr="00AA1271">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2AED6BA9" w14:textId="77777777" w:rsidR="004A12FC" w:rsidRPr="001C0E7C" w:rsidRDefault="004A12FC" w:rsidP="001C0E7C">
            <w:pPr>
              <w:spacing w:line="276" w:lineRule="auto"/>
              <w:rPr>
                <w:rFonts w:ascii="Arial" w:eastAsia="Arial" w:hAnsi="Arial" w:cs="Arial"/>
                <w:sz w:val="22"/>
                <w:szCs w:val="22"/>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7147F6E0" w14:textId="08222C5A"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Unplanned expenses over $</w:t>
            </w:r>
            <w:r w:rsidR="00916E05">
              <w:rPr>
                <w:rFonts w:ascii="Arial" w:eastAsia="Arial" w:hAnsi="Arial" w:cs="Arial"/>
                <w:sz w:val="22"/>
                <w:szCs w:val="22"/>
              </w:rPr>
              <w:t>X</w:t>
            </w:r>
            <w:r w:rsidRPr="001C0E7C">
              <w:rPr>
                <w:rFonts w:ascii="Arial" w:eastAsia="Arial" w:hAnsi="Arial" w:cs="Arial"/>
                <w:sz w:val="22"/>
                <w:szCs w:val="22"/>
              </w:rPr>
              <w:t xml:space="preserve"> incurred by staff, Board</w:t>
            </w:r>
            <w:r w:rsidR="00916E05">
              <w:rPr>
                <w:rFonts w:ascii="Arial" w:eastAsia="Arial" w:hAnsi="Arial" w:cs="Arial"/>
                <w:sz w:val="22"/>
                <w:szCs w:val="22"/>
              </w:rPr>
              <w:t xml:space="preserve"> </w:t>
            </w:r>
            <w:r w:rsidRPr="001C0E7C">
              <w:rPr>
                <w:rFonts w:ascii="Arial" w:eastAsia="Arial" w:hAnsi="Arial" w:cs="Arial"/>
                <w:sz w:val="22"/>
                <w:szCs w:val="22"/>
              </w:rPr>
              <w:t>or committee member.</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70D6F053" w14:textId="465895C5" w:rsidR="004A12FC" w:rsidRPr="001C0E7C" w:rsidRDefault="001C0E7C" w:rsidP="001C0E7C">
            <w:pPr>
              <w:spacing w:line="276" w:lineRule="auto"/>
              <w:rPr>
                <w:rFonts w:ascii="Arial" w:eastAsia="Arial" w:hAnsi="Arial" w:cs="Arial"/>
                <w:sz w:val="22"/>
                <w:szCs w:val="22"/>
              </w:rPr>
            </w:pPr>
            <w:r>
              <w:rPr>
                <w:rFonts w:ascii="Arial" w:eastAsia="Arial" w:hAnsi="Arial" w:cs="Arial"/>
                <w:sz w:val="22"/>
                <w:szCs w:val="22"/>
              </w:rPr>
              <w:t>FARC</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14:paraId="00CE9139" w14:textId="77777777" w:rsidR="004A12FC" w:rsidRPr="001C0E7C" w:rsidRDefault="004A12FC" w:rsidP="001C0E7C">
            <w:pPr>
              <w:spacing w:line="276" w:lineRule="auto"/>
              <w:rPr>
                <w:rFonts w:ascii="Arial" w:eastAsia="Arial" w:hAnsi="Arial" w:cs="Arial"/>
                <w:sz w:val="22"/>
                <w:szCs w:val="22"/>
              </w:rPr>
            </w:pPr>
          </w:p>
        </w:tc>
      </w:tr>
      <w:tr w:rsidR="004A12FC" w:rsidRPr="001C0E7C" w14:paraId="7F43FAF2" w14:textId="77777777" w:rsidTr="00AA1271">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6BCBF547"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Staff Development</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0A8DA1D0" w14:textId="7724214C"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Approve expenditure</w:t>
            </w:r>
            <w:r w:rsidR="00916E05">
              <w:rPr>
                <w:rFonts w:ascii="Arial" w:eastAsia="Arial" w:hAnsi="Arial" w:cs="Arial"/>
                <w:sz w:val="22"/>
                <w:szCs w:val="22"/>
              </w:rPr>
              <w:t xml:space="preserve"> contained</w:t>
            </w:r>
            <w:r w:rsidRPr="001C0E7C">
              <w:rPr>
                <w:rFonts w:ascii="Arial" w:eastAsia="Arial" w:hAnsi="Arial" w:cs="Arial"/>
                <w:sz w:val="22"/>
                <w:szCs w:val="22"/>
              </w:rPr>
              <w:t xml:space="preserve"> </w:t>
            </w:r>
            <w:r w:rsidR="00916E05">
              <w:rPr>
                <w:rFonts w:ascii="Arial" w:eastAsia="Arial" w:hAnsi="Arial" w:cs="Arial"/>
                <w:sz w:val="22"/>
                <w:szCs w:val="22"/>
              </w:rPr>
              <w:t xml:space="preserve">in </w:t>
            </w:r>
            <w:r w:rsidRPr="001C0E7C">
              <w:rPr>
                <w:rFonts w:ascii="Arial" w:eastAsia="Arial" w:hAnsi="Arial" w:cs="Arial"/>
                <w:sz w:val="22"/>
                <w:szCs w:val="22"/>
              </w:rPr>
              <w:t>budget</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768571EA"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CEO</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14:paraId="7870178A"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Part of annual budget</w:t>
            </w:r>
          </w:p>
        </w:tc>
      </w:tr>
      <w:tr w:rsidR="004A12FC" w:rsidRPr="001C0E7C" w14:paraId="002C04EC" w14:textId="77777777" w:rsidTr="00AA1271">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6DFF12D1" w14:textId="77777777" w:rsidR="004A12FC" w:rsidRPr="001C0E7C" w:rsidRDefault="004A12FC" w:rsidP="001C0E7C">
            <w:pPr>
              <w:spacing w:line="276" w:lineRule="auto"/>
              <w:rPr>
                <w:rFonts w:ascii="Arial" w:eastAsia="Arial" w:hAnsi="Arial" w:cs="Arial"/>
                <w:sz w:val="22"/>
                <w:szCs w:val="22"/>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6D81D455" w14:textId="53902AA0"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Approve expenditure on an individual staff development programme over $</w:t>
            </w:r>
            <w:r w:rsidR="00BC7C92">
              <w:rPr>
                <w:rFonts w:ascii="Arial" w:eastAsia="Arial" w:hAnsi="Arial" w:cs="Arial"/>
                <w:sz w:val="22"/>
                <w:szCs w:val="22"/>
              </w:rPr>
              <w:t>X</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28BBBD30" w14:textId="72C892E6" w:rsidR="004A12FC" w:rsidRPr="001C0E7C" w:rsidRDefault="001C0E7C" w:rsidP="001C0E7C">
            <w:pPr>
              <w:spacing w:line="276" w:lineRule="auto"/>
              <w:rPr>
                <w:rFonts w:ascii="Arial" w:eastAsia="Arial" w:hAnsi="Arial" w:cs="Arial"/>
                <w:sz w:val="22"/>
                <w:szCs w:val="22"/>
              </w:rPr>
            </w:pPr>
            <w:r>
              <w:rPr>
                <w:rFonts w:ascii="Arial" w:eastAsia="Arial" w:hAnsi="Arial" w:cs="Arial"/>
                <w:sz w:val="22"/>
                <w:szCs w:val="22"/>
              </w:rPr>
              <w:t>FARC</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14:paraId="45559B1A" w14:textId="77777777" w:rsidR="004A12FC" w:rsidRPr="001C0E7C" w:rsidRDefault="004A12FC" w:rsidP="001C0E7C">
            <w:pPr>
              <w:spacing w:line="276" w:lineRule="auto"/>
              <w:rPr>
                <w:rFonts w:ascii="Arial" w:eastAsia="Arial" w:hAnsi="Arial" w:cs="Arial"/>
                <w:sz w:val="22"/>
                <w:szCs w:val="22"/>
              </w:rPr>
            </w:pPr>
            <w:r w:rsidRPr="001C0E7C">
              <w:rPr>
                <w:rFonts w:ascii="Arial" w:eastAsia="Arial" w:hAnsi="Arial" w:cs="Arial"/>
                <w:sz w:val="22"/>
                <w:szCs w:val="22"/>
              </w:rPr>
              <w:t xml:space="preserve">Provided expenditure is contained with approved estimate totals.  </w:t>
            </w:r>
          </w:p>
        </w:tc>
      </w:tr>
    </w:tbl>
    <w:p w14:paraId="32FB526F" w14:textId="79068F17" w:rsidR="0083065A" w:rsidRDefault="0083065A">
      <w:pPr>
        <w:rPr>
          <w:rFonts w:ascii="Arial" w:eastAsia="Arial" w:hAnsi="Arial" w:cs="Arial"/>
          <w:sz w:val="22"/>
          <w:szCs w:val="22"/>
        </w:rPr>
      </w:pPr>
    </w:p>
    <w:p w14:paraId="0D8D4314" w14:textId="77777777" w:rsidR="00DB6EF6" w:rsidRDefault="00DB6EF6">
      <w:pPr>
        <w:rPr>
          <w:rFonts w:ascii="Arial" w:eastAsia="Arial" w:hAnsi="Arial" w:cs="Arial"/>
          <w:b/>
          <w:bCs/>
          <w:color w:val="004F88"/>
          <w:sz w:val="28"/>
          <w:szCs w:val="28"/>
        </w:rPr>
      </w:pPr>
      <w:r>
        <w:rPr>
          <w:rFonts w:ascii="Arial" w:eastAsia="Arial" w:hAnsi="Arial" w:cs="Arial"/>
          <w:b/>
          <w:bCs/>
          <w:color w:val="004F88"/>
          <w:sz w:val="28"/>
          <w:szCs w:val="28"/>
        </w:rPr>
        <w:br w:type="page"/>
      </w:r>
    </w:p>
    <w:p w14:paraId="0C38633F" w14:textId="3417BBD2" w:rsidR="00F24B20" w:rsidRPr="00FD18D9" w:rsidRDefault="0083065A">
      <w:pPr>
        <w:spacing w:line="276" w:lineRule="auto"/>
        <w:jc w:val="both"/>
        <w:rPr>
          <w:rFonts w:ascii="Arial" w:eastAsia="Arial" w:hAnsi="Arial" w:cs="Arial"/>
          <w:b/>
          <w:bCs/>
          <w:color w:val="004F88"/>
          <w:sz w:val="28"/>
          <w:szCs w:val="28"/>
        </w:rPr>
      </w:pPr>
      <w:r w:rsidRPr="00FD18D9">
        <w:rPr>
          <w:rFonts w:ascii="Arial" w:eastAsia="Arial" w:hAnsi="Arial" w:cs="Arial"/>
          <w:b/>
          <w:bCs/>
          <w:color w:val="004F88"/>
          <w:sz w:val="28"/>
          <w:szCs w:val="28"/>
        </w:rPr>
        <w:lastRenderedPageBreak/>
        <w:t>Appendix 3 (if required)</w:t>
      </w:r>
    </w:p>
    <w:p w14:paraId="113B3C66" w14:textId="3CD77C62" w:rsidR="00FD18D9" w:rsidRDefault="00FD18D9">
      <w:pPr>
        <w:spacing w:line="276" w:lineRule="auto"/>
        <w:jc w:val="both"/>
        <w:rPr>
          <w:rFonts w:ascii="Arial" w:eastAsia="Arial" w:hAnsi="Arial" w:cs="Arial"/>
          <w:b/>
          <w:bCs/>
          <w:color w:val="004F88"/>
          <w:sz w:val="28"/>
          <w:szCs w:val="28"/>
        </w:rPr>
      </w:pPr>
      <w:r w:rsidRPr="00FD18D9">
        <w:rPr>
          <w:rFonts w:ascii="Arial" w:eastAsia="Arial" w:hAnsi="Arial" w:cs="Arial"/>
          <w:b/>
          <w:bCs/>
          <w:color w:val="004F88"/>
          <w:sz w:val="28"/>
          <w:szCs w:val="28"/>
        </w:rPr>
        <w:t>Current Committees</w:t>
      </w:r>
    </w:p>
    <w:p w14:paraId="720DA87C" w14:textId="77777777" w:rsidR="00FD18D9" w:rsidRDefault="00FD18D9">
      <w:pPr>
        <w:spacing w:line="276" w:lineRule="auto"/>
        <w:jc w:val="both"/>
        <w:rPr>
          <w:rFonts w:ascii="Arial" w:eastAsia="Arial" w:hAnsi="Arial" w:cs="Arial"/>
          <w:b/>
          <w:bCs/>
          <w:sz w:val="22"/>
          <w:szCs w:val="22"/>
        </w:rPr>
      </w:pPr>
    </w:p>
    <w:p w14:paraId="1D23A1F7" w14:textId="77777777" w:rsidR="00F41361" w:rsidRDefault="00F41361">
      <w:pPr>
        <w:spacing w:line="276" w:lineRule="auto"/>
        <w:jc w:val="both"/>
        <w:rPr>
          <w:rFonts w:ascii="Arial" w:eastAsia="Arial" w:hAnsi="Arial" w:cs="Arial"/>
          <w:b/>
          <w:bCs/>
          <w:sz w:val="22"/>
          <w:szCs w:val="22"/>
        </w:rPr>
      </w:pPr>
    </w:p>
    <w:p w14:paraId="2CE7F2A0" w14:textId="77777777" w:rsidR="00F41361" w:rsidRDefault="00F41361">
      <w:pPr>
        <w:spacing w:line="276" w:lineRule="auto"/>
        <w:jc w:val="both"/>
        <w:rPr>
          <w:rFonts w:ascii="Arial" w:eastAsia="Arial" w:hAnsi="Arial" w:cs="Arial"/>
          <w:b/>
          <w:bCs/>
          <w:sz w:val="22"/>
          <w:szCs w:val="22"/>
        </w:rPr>
      </w:pPr>
    </w:p>
    <w:p w14:paraId="77A3B856" w14:textId="77777777" w:rsidR="00F41361" w:rsidRDefault="00F41361">
      <w:pPr>
        <w:spacing w:line="276" w:lineRule="auto"/>
        <w:jc w:val="both"/>
        <w:rPr>
          <w:rFonts w:ascii="Arial" w:eastAsia="Arial" w:hAnsi="Arial" w:cs="Arial"/>
          <w:b/>
          <w:bCs/>
          <w:sz w:val="22"/>
          <w:szCs w:val="22"/>
        </w:rPr>
      </w:pPr>
    </w:p>
    <w:p w14:paraId="62418EA8" w14:textId="77777777" w:rsidR="00F41361" w:rsidRDefault="00F41361">
      <w:pPr>
        <w:spacing w:line="276" w:lineRule="auto"/>
        <w:jc w:val="both"/>
        <w:rPr>
          <w:rFonts w:ascii="Arial" w:eastAsia="Arial" w:hAnsi="Arial" w:cs="Arial"/>
          <w:b/>
          <w:bCs/>
          <w:sz w:val="22"/>
          <w:szCs w:val="22"/>
        </w:rPr>
      </w:pPr>
    </w:p>
    <w:p w14:paraId="1F978A7B" w14:textId="77777777" w:rsidR="00F41361" w:rsidRDefault="00F41361">
      <w:pPr>
        <w:spacing w:line="276" w:lineRule="auto"/>
        <w:jc w:val="both"/>
        <w:rPr>
          <w:rFonts w:ascii="Arial" w:eastAsia="Arial" w:hAnsi="Arial" w:cs="Arial"/>
          <w:b/>
          <w:bCs/>
          <w:sz w:val="22"/>
          <w:szCs w:val="22"/>
        </w:rPr>
      </w:pPr>
    </w:p>
    <w:p w14:paraId="3B20357D" w14:textId="77777777" w:rsidR="00F41361" w:rsidRDefault="00F41361">
      <w:pPr>
        <w:spacing w:line="276" w:lineRule="auto"/>
        <w:jc w:val="both"/>
        <w:rPr>
          <w:rFonts w:ascii="Arial" w:eastAsia="Arial" w:hAnsi="Arial" w:cs="Arial"/>
          <w:b/>
          <w:bCs/>
          <w:sz w:val="22"/>
          <w:szCs w:val="22"/>
        </w:rPr>
      </w:pPr>
    </w:p>
    <w:p w14:paraId="6118A973" w14:textId="77777777" w:rsidR="00F41361" w:rsidRDefault="00F41361">
      <w:pPr>
        <w:spacing w:line="276" w:lineRule="auto"/>
        <w:jc w:val="both"/>
        <w:rPr>
          <w:rFonts w:ascii="Arial" w:eastAsia="Arial" w:hAnsi="Arial" w:cs="Arial"/>
          <w:b/>
          <w:bCs/>
          <w:sz w:val="22"/>
          <w:szCs w:val="22"/>
        </w:rPr>
      </w:pPr>
    </w:p>
    <w:p w14:paraId="782BC4B5" w14:textId="77777777" w:rsidR="00F41361" w:rsidRDefault="00F41361">
      <w:pPr>
        <w:spacing w:line="276" w:lineRule="auto"/>
        <w:jc w:val="both"/>
        <w:rPr>
          <w:rFonts w:ascii="Arial" w:eastAsia="Arial" w:hAnsi="Arial" w:cs="Arial"/>
          <w:b/>
          <w:bCs/>
          <w:sz w:val="22"/>
          <w:szCs w:val="22"/>
        </w:rPr>
      </w:pPr>
    </w:p>
    <w:p w14:paraId="5441863C" w14:textId="77777777" w:rsidR="00F41361" w:rsidRDefault="00F41361">
      <w:pPr>
        <w:spacing w:line="276" w:lineRule="auto"/>
        <w:jc w:val="both"/>
        <w:rPr>
          <w:rFonts w:ascii="Arial" w:eastAsia="Arial" w:hAnsi="Arial" w:cs="Arial"/>
          <w:b/>
          <w:bCs/>
          <w:sz w:val="22"/>
          <w:szCs w:val="22"/>
        </w:rPr>
      </w:pPr>
    </w:p>
    <w:p w14:paraId="32362630" w14:textId="77777777" w:rsidR="00F41361" w:rsidRDefault="00F41361">
      <w:pPr>
        <w:spacing w:line="276" w:lineRule="auto"/>
        <w:jc w:val="both"/>
        <w:rPr>
          <w:rFonts w:ascii="Arial" w:eastAsia="Arial" w:hAnsi="Arial" w:cs="Arial"/>
          <w:b/>
          <w:bCs/>
          <w:sz w:val="22"/>
          <w:szCs w:val="22"/>
        </w:rPr>
      </w:pPr>
    </w:p>
    <w:p w14:paraId="2B318EDD" w14:textId="77777777" w:rsidR="00F41361" w:rsidRDefault="00F41361">
      <w:pPr>
        <w:spacing w:line="276" w:lineRule="auto"/>
        <w:jc w:val="both"/>
        <w:rPr>
          <w:rFonts w:ascii="Arial" w:eastAsia="Arial" w:hAnsi="Arial" w:cs="Arial"/>
          <w:b/>
          <w:bCs/>
          <w:sz w:val="22"/>
          <w:szCs w:val="22"/>
        </w:rPr>
      </w:pPr>
    </w:p>
    <w:p w14:paraId="3D424B18" w14:textId="77777777" w:rsidR="00F41361" w:rsidRDefault="00F41361">
      <w:pPr>
        <w:spacing w:line="276" w:lineRule="auto"/>
        <w:jc w:val="both"/>
        <w:rPr>
          <w:rFonts w:ascii="Arial" w:eastAsia="Arial" w:hAnsi="Arial" w:cs="Arial"/>
          <w:b/>
          <w:bCs/>
          <w:sz w:val="22"/>
          <w:szCs w:val="22"/>
        </w:rPr>
      </w:pPr>
    </w:p>
    <w:p w14:paraId="5F095CEA" w14:textId="77777777" w:rsidR="00F41361" w:rsidRDefault="00F41361">
      <w:pPr>
        <w:spacing w:line="276" w:lineRule="auto"/>
        <w:jc w:val="both"/>
        <w:rPr>
          <w:rFonts w:ascii="Arial" w:eastAsia="Arial" w:hAnsi="Arial" w:cs="Arial"/>
          <w:b/>
          <w:bCs/>
          <w:sz w:val="22"/>
          <w:szCs w:val="22"/>
        </w:rPr>
      </w:pPr>
    </w:p>
    <w:p w14:paraId="4698F1D8" w14:textId="77777777" w:rsidR="00F41361" w:rsidRDefault="00F41361">
      <w:pPr>
        <w:spacing w:line="276" w:lineRule="auto"/>
        <w:jc w:val="both"/>
        <w:rPr>
          <w:rFonts w:ascii="Arial" w:eastAsia="Arial" w:hAnsi="Arial" w:cs="Arial"/>
          <w:b/>
          <w:bCs/>
          <w:sz w:val="22"/>
          <w:szCs w:val="22"/>
        </w:rPr>
      </w:pPr>
    </w:p>
    <w:p w14:paraId="58FD6C2E" w14:textId="77777777" w:rsidR="00F41361" w:rsidRDefault="00F41361">
      <w:pPr>
        <w:spacing w:line="276" w:lineRule="auto"/>
        <w:jc w:val="both"/>
        <w:rPr>
          <w:rFonts w:ascii="Arial" w:eastAsia="Arial" w:hAnsi="Arial" w:cs="Arial"/>
          <w:b/>
          <w:bCs/>
          <w:sz w:val="22"/>
          <w:szCs w:val="22"/>
        </w:rPr>
      </w:pPr>
    </w:p>
    <w:p w14:paraId="6B65C2D3" w14:textId="77777777" w:rsidR="00F41361" w:rsidRDefault="00F41361">
      <w:pPr>
        <w:spacing w:line="276" w:lineRule="auto"/>
        <w:jc w:val="both"/>
        <w:rPr>
          <w:rFonts w:ascii="Arial" w:eastAsia="Arial" w:hAnsi="Arial" w:cs="Arial"/>
          <w:b/>
          <w:bCs/>
          <w:sz w:val="22"/>
          <w:szCs w:val="22"/>
        </w:rPr>
      </w:pPr>
    </w:p>
    <w:p w14:paraId="46C34BAC" w14:textId="77777777" w:rsidR="00F41361" w:rsidRDefault="00F41361">
      <w:pPr>
        <w:spacing w:line="276" w:lineRule="auto"/>
        <w:jc w:val="both"/>
        <w:rPr>
          <w:rFonts w:ascii="Arial" w:eastAsia="Arial" w:hAnsi="Arial" w:cs="Arial"/>
          <w:b/>
          <w:bCs/>
          <w:sz w:val="22"/>
          <w:szCs w:val="22"/>
        </w:rPr>
      </w:pPr>
    </w:p>
    <w:p w14:paraId="68930DEE" w14:textId="77777777" w:rsidR="00F41361" w:rsidRDefault="00F41361">
      <w:pPr>
        <w:spacing w:line="276" w:lineRule="auto"/>
        <w:jc w:val="both"/>
        <w:rPr>
          <w:rFonts w:ascii="Arial" w:eastAsia="Arial" w:hAnsi="Arial" w:cs="Arial"/>
          <w:b/>
          <w:bCs/>
          <w:sz w:val="22"/>
          <w:szCs w:val="22"/>
        </w:rPr>
      </w:pPr>
    </w:p>
    <w:p w14:paraId="13F8E41D" w14:textId="77777777" w:rsidR="00F41361" w:rsidRDefault="00F41361">
      <w:pPr>
        <w:spacing w:line="276" w:lineRule="auto"/>
        <w:jc w:val="both"/>
        <w:rPr>
          <w:rFonts w:ascii="Arial" w:eastAsia="Arial" w:hAnsi="Arial" w:cs="Arial"/>
          <w:b/>
          <w:bCs/>
          <w:sz w:val="22"/>
          <w:szCs w:val="22"/>
        </w:rPr>
      </w:pPr>
    </w:p>
    <w:p w14:paraId="04FECB29" w14:textId="77777777" w:rsidR="00F41361" w:rsidRDefault="00F41361">
      <w:pPr>
        <w:spacing w:line="276" w:lineRule="auto"/>
        <w:jc w:val="both"/>
        <w:rPr>
          <w:rFonts w:ascii="Arial" w:eastAsia="Arial" w:hAnsi="Arial" w:cs="Arial"/>
          <w:b/>
          <w:bCs/>
          <w:sz w:val="22"/>
          <w:szCs w:val="22"/>
        </w:rPr>
      </w:pPr>
    </w:p>
    <w:p w14:paraId="3851FBCF" w14:textId="77777777" w:rsidR="00F41361" w:rsidRDefault="00F41361">
      <w:pPr>
        <w:spacing w:line="276" w:lineRule="auto"/>
        <w:jc w:val="both"/>
        <w:rPr>
          <w:rFonts w:ascii="Arial" w:eastAsia="Arial" w:hAnsi="Arial" w:cs="Arial"/>
          <w:b/>
          <w:bCs/>
          <w:sz w:val="22"/>
          <w:szCs w:val="22"/>
        </w:rPr>
      </w:pPr>
    </w:p>
    <w:p w14:paraId="7DA64B41" w14:textId="77777777" w:rsidR="00F41361" w:rsidRDefault="00F41361">
      <w:pPr>
        <w:spacing w:line="276" w:lineRule="auto"/>
        <w:jc w:val="both"/>
        <w:rPr>
          <w:rFonts w:ascii="Arial" w:eastAsia="Arial" w:hAnsi="Arial" w:cs="Arial"/>
          <w:b/>
          <w:bCs/>
          <w:sz w:val="22"/>
          <w:szCs w:val="22"/>
        </w:rPr>
      </w:pPr>
    </w:p>
    <w:p w14:paraId="33923981" w14:textId="77777777" w:rsidR="00F41361" w:rsidRDefault="00F41361">
      <w:pPr>
        <w:spacing w:line="276" w:lineRule="auto"/>
        <w:jc w:val="both"/>
        <w:rPr>
          <w:rFonts w:ascii="Arial" w:eastAsia="Arial" w:hAnsi="Arial" w:cs="Arial"/>
          <w:b/>
          <w:bCs/>
          <w:sz w:val="22"/>
          <w:szCs w:val="22"/>
        </w:rPr>
      </w:pPr>
    </w:p>
    <w:p w14:paraId="31BEEE09" w14:textId="77777777" w:rsidR="00F41361" w:rsidRDefault="00F41361">
      <w:pPr>
        <w:spacing w:line="276" w:lineRule="auto"/>
        <w:jc w:val="both"/>
        <w:rPr>
          <w:rFonts w:ascii="Arial" w:eastAsia="Arial" w:hAnsi="Arial" w:cs="Arial"/>
          <w:b/>
          <w:bCs/>
          <w:sz w:val="22"/>
          <w:szCs w:val="22"/>
        </w:rPr>
      </w:pPr>
    </w:p>
    <w:p w14:paraId="1E9BC92D" w14:textId="77777777" w:rsidR="00F41361" w:rsidRDefault="00F41361">
      <w:pPr>
        <w:spacing w:line="276" w:lineRule="auto"/>
        <w:jc w:val="both"/>
        <w:rPr>
          <w:rFonts w:ascii="Arial" w:eastAsia="Arial" w:hAnsi="Arial" w:cs="Arial"/>
          <w:b/>
          <w:bCs/>
          <w:sz w:val="22"/>
          <w:szCs w:val="22"/>
        </w:rPr>
      </w:pPr>
    </w:p>
    <w:p w14:paraId="5B921674" w14:textId="77777777" w:rsidR="00F41361" w:rsidRDefault="00F41361">
      <w:pPr>
        <w:spacing w:line="276" w:lineRule="auto"/>
        <w:jc w:val="both"/>
        <w:rPr>
          <w:rFonts w:ascii="Arial" w:eastAsia="Arial" w:hAnsi="Arial" w:cs="Arial"/>
          <w:b/>
          <w:bCs/>
          <w:sz w:val="22"/>
          <w:szCs w:val="22"/>
        </w:rPr>
      </w:pPr>
    </w:p>
    <w:p w14:paraId="1F39BD52" w14:textId="77777777" w:rsidR="00F41361" w:rsidRDefault="00F41361">
      <w:pPr>
        <w:spacing w:line="276" w:lineRule="auto"/>
        <w:jc w:val="both"/>
        <w:rPr>
          <w:rFonts w:ascii="Arial" w:eastAsia="Arial" w:hAnsi="Arial" w:cs="Arial"/>
          <w:b/>
          <w:bCs/>
          <w:sz w:val="22"/>
          <w:szCs w:val="22"/>
        </w:rPr>
      </w:pPr>
    </w:p>
    <w:p w14:paraId="042DD880" w14:textId="7F75832E" w:rsidR="00F41361" w:rsidRDefault="00F41361">
      <w:pPr>
        <w:rPr>
          <w:rFonts w:ascii="Arial" w:eastAsia="Arial" w:hAnsi="Arial" w:cs="Arial"/>
          <w:b/>
          <w:bCs/>
          <w:sz w:val="22"/>
          <w:szCs w:val="22"/>
        </w:rPr>
      </w:pPr>
      <w:r>
        <w:rPr>
          <w:rFonts w:ascii="Arial" w:eastAsia="Arial" w:hAnsi="Arial" w:cs="Arial"/>
          <w:b/>
          <w:bCs/>
          <w:sz w:val="22"/>
          <w:szCs w:val="22"/>
        </w:rPr>
        <w:br w:type="page"/>
      </w:r>
    </w:p>
    <w:p w14:paraId="5A3671B9" w14:textId="61AFE2C4" w:rsidR="00F41361" w:rsidRPr="008E49EF" w:rsidRDefault="008E49EF">
      <w:pPr>
        <w:spacing w:line="276" w:lineRule="auto"/>
        <w:jc w:val="both"/>
        <w:rPr>
          <w:rFonts w:ascii="Arial" w:eastAsia="Arial" w:hAnsi="Arial" w:cs="Arial"/>
          <w:b/>
          <w:bCs/>
          <w:color w:val="004F88"/>
          <w:sz w:val="28"/>
          <w:szCs w:val="28"/>
        </w:rPr>
      </w:pPr>
      <w:r w:rsidRPr="008E49EF">
        <w:rPr>
          <w:rFonts w:ascii="Arial" w:eastAsia="Arial" w:hAnsi="Arial" w:cs="Arial"/>
          <w:b/>
          <w:bCs/>
          <w:color w:val="004F88"/>
          <w:sz w:val="28"/>
          <w:szCs w:val="28"/>
        </w:rPr>
        <w:lastRenderedPageBreak/>
        <w:t>Appendix 4</w:t>
      </w:r>
    </w:p>
    <w:p w14:paraId="6996D59D" w14:textId="7E9B3327" w:rsidR="008E49EF" w:rsidRDefault="008E49EF">
      <w:pPr>
        <w:spacing w:line="276" w:lineRule="auto"/>
        <w:jc w:val="both"/>
        <w:rPr>
          <w:rFonts w:ascii="Arial" w:eastAsia="Arial" w:hAnsi="Arial" w:cs="Arial"/>
          <w:b/>
          <w:bCs/>
          <w:color w:val="004F88"/>
          <w:sz w:val="28"/>
          <w:szCs w:val="28"/>
        </w:rPr>
      </w:pPr>
      <w:r w:rsidRPr="008E49EF">
        <w:rPr>
          <w:rFonts w:ascii="Arial" w:eastAsia="Arial" w:hAnsi="Arial" w:cs="Arial"/>
          <w:b/>
          <w:bCs/>
          <w:color w:val="004F88"/>
          <w:sz w:val="28"/>
          <w:szCs w:val="28"/>
        </w:rPr>
        <w:t>Board Induction Pack</w:t>
      </w:r>
    </w:p>
    <w:p w14:paraId="7E593178" w14:textId="77777777" w:rsidR="000746F5" w:rsidRPr="000746F5" w:rsidRDefault="000746F5" w:rsidP="000746F5">
      <w:pPr>
        <w:rPr>
          <w:rFonts w:ascii="Arial" w:hAnsi="Arial" w:cs="Arial"/>
          <w:sz w:val="22"/>
          <w:szCs w:val="22"/>
        </w:rPr>
      </w:pPr>
      <w:r w:rsidRPr="000746F5">
        <w:rPr>
          <w:rFonts w:ascii="Arial" w:hAnsi="Arial" w:cs="Arial"/>
          <w:sz w:val="22"/>
          <w:szCs w:val="22"/>
        </w:rPr>
        <w:t>New Directors will be provided with:</w:t>
      </w:r>
    </w:p>
    <w:p w14:paraId="3ECBB6E3" w14:textId="6E520DB3" w:rsidR="000746F5" w:rsidRPr="00FC6034" w:rsidRDefault="000746F5" w:rsidP="00F83289">
      <w:pPr>
        <w:pStyle w:val="BodyTextFirstIndent"/>
        <w:numPr>
          <w:ilvl w:val="0"/>
          <w:numId w:val="42"/>
        </w:numPr>
        <w:ind w:left="714" w:hanging="357"/>
        <w:rPr>
          <w:lang w:val="en-AU"/>
        </w:rPr>
      </w:pPr>
      <w:r w:rsidRPr="00FC6034">
        <w:rPr>
          <w:lang w:val="en-AU"/>
        </w:rPr>
        <w:t>A</w:t>
      </w:r>
      <w:r w:rsidRPr="00FC6034">
        <w:rPr>
          <w:spacing w:val="-5"/>
          <w:lang w:val="en-AU"/>
        </w:rPr>
        <w:t xml:space="preserve"> </w:t>
      </w:r>
      <w:r w:rsidRPr="00FC6034">
        <w:rPr>
          <w:lang w:val="en-AU"/>
        </w:rPr>
        <w:t>letter</w:t>
      </w:r>
      <w:r w:rsidRPr="00FC6034">
        <w:rPr>
          <w:spacing w:val="-5"/>
          <w:lang w:val="en-AU"/>
        </w:rPr>
        <w:t xml:space="preserve"> </w:t>
      </w:r>
      <w:r w:rsidRPr="00FC6034">
        <w:rPr>
          <w:lang w:val="en-AU"/>
        </w:rPr>
        <w:t>or</w:t>
      </w:r>
      <w:r w:rsidRPr="00FC6034">
        <w:rPr>
          <w:spacing w:val="-4"/>
          <w:lang w:val="en-AU"/>
        </w:rPr>
        <w:t xml:space="preserve"> </w:t>
      </w:r>
      <w:r w:rsidRPr="00FC6034">
        <w:rPr>
          <w:lang w:val="en-AU"/>
        </w:rPr>
        <w:t>written</w:t>
      </w:r>
      <w:r w:rsidRPr="00FC6034">
        <w:rPr>
          <w:spacing w:val="-6"/>
          <w:lang w:val="en-AU"/>
        </w:rPr>
        <w:t xml:space="preserve"> </w:t>
      </w:r>
      <w:r w:rsidRPr="00FC6034">
        <w:rPr>
          <w:lang w:val="en-AU"/>
        </w:rPr>
        <w:t>confirmation</w:t>
      </w:r>
      <w:r w:rsidRPr="00FC6034">
        <w:rPr>
          <w:spacing w:val="-5"/>
          <w:lang w:val="en-AU"/>
        </w:rPr>
        <w:t xml:space="preserve"> </w:t>
      </w:r>
      <w:r w:rsidRPr="00FC6034">
        <w:rPr>
          <w:lang w:val="en-AU"/>
        </w:rPr>
        <w:t>of</w:t>
      </w:r>
      <w:r w:rsidRPr="00FC6034">
        <w:rPr>
          <w:spacing w:val="-3"/>
          <w:lang w:val="en-AU"/>
        </w:rPr>
        <w:t xml:space="preserve"> </w:t>
      </w:r>
      <w:r w:rsidRPr="00FC6034">
        <w:rPr>
          <w:spacing w:val="-2"/>
          <w:lang w:val="en-AU"/>
        </w:rPr>
        <w:t>appointment</w:t>
      </w:r>
    </w:p>
    <w:p w14:paraId="28340AB1" w14:textId="77777777" w:rsidR="000746F5" w:rsidRPr="00FC6034" w:rsidRDefault="000746F5" w:rsidP="00F83289">
      <w:pPr>
        <w:pStyle w:val="BodyTextFirstIndent"/>
        <w:numPr>
          <w:ilvl w:val="0"/>
          <w:numId w:val="42"/>
        </w:numPr>
        <w:ind w:left="714" w:hanging="357"/>
        <w:rPr>
          <w:lang w:val="en-AU"/>
        </w:rPr>
      </w:pPr>
      <w:r w:rsidRPr="00FC6034">
        <w:rPr>
          <w:lang w:val="en-AU"/>
        </w:rPr>
        <w:t>History of organisation</w:t>
      </w:r>
    </w:p>
    <w:p w14:paraId="6F8AF52D" w14:textId="77777777" w:rsidR="000746F5" w:rsidRPr="00FC6034" w:rsidRDefault="000746F5" w:rsidP="00F83289">
      <w:pPr>
        <w:pStyle w:val="BodyTextFirstIndent"/>
        <w:numPr>
          <w:ilvl w:val="0"/>
          <w:numId w:val="42"/>
        </w:numPr>
        <w:ind w:left="714" w:hanging="357"/>
        <w:rPr>
          <w:lang w:val="en-AU"/>
        </w:rPr>
      </w:pPr>
      <w:r w:rsidRPr="00FC6034">
        <w:rPr>
          <w:lang w:val="en-AU"/>
        </w:rPr>
        <w:t xml:space="preserve">Constitution and By-laws </w:t>
      </w:r>
    </w:p>
    <w:p w14:paraId="40ECA720" w14:textId="77777777" w:rsidR="000746F5" w:rsidRPr="00FC6034" w:rsidRDefault="000746F5" w:rsidP="00F83289">
      <w:pPr>
        <w:pStyle w:val="BodyTextFirstIndent"/>
        <w:numPr>
          <w:ilvl w:val="0"/>
          <w:numId w:val="42"/>
        </w:numPr>
        <w:ind w:left="714" w:hanging="357"/>
        <w:rPr>
          <w:lang w:val="en-AU"/>
        </w:rPr>
      </w:pPr>
      <w:r w:rsidRPr="00FC6034">
        <w:rPr>
          <w:lang w:val="en-AU"/>
        </w:rPr>
        <w:t>Board Charter</w:t>
      </w:r>
    </w:p>
    <w:p w14:paraId="51D44021" w14:textId="1EBF26D5" w:rsidR="000746F5" w:rsidRPr="00FC6034" w:rsidRDefault="000746F5" w:rsidP="00F83289">
      <w:pPr>
        <w:pStyle w:val="BodyTextFirstIndent"/>
        <w:numPr>
          <w:ilvl w:val="0"/>
          <w:numId w:val="42"/>
        </w:numPr>
        <w:ind w:left="714" w:hanging="357"/>
        <w:rPr>
          <w:lang w:val="en-AU"/>
        </w:rPr>
      </w:pPr>
      <w:r w:rsidRPr="00FC6034">
        <w:rPr>
          <w:lang w:val="en-AU"/>
        </w:rPr>
        <w:t>Last annual report and the last 3 to 4 years</w:t>
      </w:r>
      <w:r w:rsidR="009A2741">
        <w:rPr>
          <w:lang w:val="en-AU"/>
        </w:rPr>
        <w:t>’</w:t>
      </w:r>
      <w:r w:rsidRPr="00FC6034">
        <w:rPr>
          <w:lang w:val="en-AU"/>
        </w:rPr>
        <w:t xml:space="preserve"> </w:t>
      </w:r>
      <w:r w:rsidR="00F83289">
        <w:rPr>
          <w:lang w:val="en-AU"/>
        </w:rPr>
        <w:t>financial</w:t>
      </w:r>
      <w:r w:rsidR="00F83289" w:rsidRPr="00FC6034">
        <w:rPr>
          <w:lang w:val="en-AU"/>
        </w:rPr>
        <w:t xml:space="preserve"> </w:t>
      </w:r>
      <w:r w:rsidRPr="00FC6034">
        <w:rPr>
          <w:lang w:val="en-AU"/>
        </w:rPr>
        <w:t>statements</w:t>
      </w:r>
      <w:r w:rsidR="00F83289">
        <w:rPr>
          <w:lang w:val="en-AU"/>
        </w:rPr>
        <w:t xml:space="preserve"> (audited or reviewed as required by law)</w:t>
      </w:r>
    </w:p>
    <w:p w14:paraId="77E22924" w14:textId="33AA9EB3" w:rsidR="009A2741" w:rsidRPr="00FC6034" w:rsidRDefault="009A2741" w:rsidP="00F83289">
      <w:pPr>
        <w:pStyle w:val="BodyTextFirstIndent"/>
        <w:numPr>
          <w:ilvl w:val="0"/>
          <w:numId w:val="42"/>
        </w:numPr>
        <w:ind w:left="714" w:hanging="357"/>
        <w:rPr>
          <w:lang w:val="en-AU"/>
        </w:rPr>
      </w:pPr>
      <w:r w:rsidRPr="00FC6034">
        <w:rPr>
          <w:lang w:val="en-AU"/>
        </w:rPr>
        <w:t xml:space="preserve">Minutes of most recent AGM and </w:t>
      </w:r>
      <w:r>
        <w:rPr>
          <w:lang w:val="en-AU"/>
        </w:rPr>
        <w:t xml:space="preserve">last  </w:t>
      </w:r>
      <w:r w:rsidRPr="00FC6034">
        <w:rPr>
          <w:lang w:val="en-AU"/>
        </w:rPr>
        <w:t>Board meeting</w:t>
      </w:r>
      <w:r w:rsidR="00F83289">
        <w:rPr>
          <w:lang w:val="en-AU"/>
        </w:rPr>
        <w:t xml:space="preserve"> (confidential information redacted is necessary)</w:t>
      </w:r>
    </w:p>
    <w:p w14:paraId="48C26925" w14:textId="0D28B0AF" w:rsidR="000746F5" w:rsidRPr="00FC6034" w:rsidRDefault="000746F5" w:rsidP="00F83289">
      <w:pPr>
        <w:pStyle w:val="BodyTextFirstIndent"/>
        <w:numPr>
          <w:ilvl w:val="0"/>
          <w:numId w:val="42"/>
        </w:numPr>
        <w:ind w:left="714" w:hanging="357"/>
        <w:rPr>
          <w:lang w:val="en-AU"/>
        </w:rPr>
      </w:pPr>
      <w:r w:rsidRPr="00FC6034">
        <w:rPr>
          <w:lang w:val="en-AU"/>
        </w:rPr>
        <w:t xml:space="preserve">The current year </w:t>
      </w:r>
      <w:r w:rsidR="009A2741">
        <w:rPr>
          <w:lang w:val="en-AU"/>
        </w:rPr>
        <w:t xml:space="preserve">governance cycle / </w:t>
      </w:r>
      <w:r w:rsidRPr="00FC6034">
        <w:rPr>
          <w:lang w:val="en-AU"/>
        </w:rPr>
        <w:t>schedule of Board and committee meetings</w:t>
      </w:r>
    </w:p>
    <w:p w14:paraId="43B034E9" w14:textId="77777777" w:rsidR="009A2741" w:rsidRPr="00FC6034" w:rsidRDefault="009A2741" w:rsidP="00F83289">
      <w:pPr>
        <w:pStyle w:val="BodyTextFirstIndent"/>
        <w:numPr>
          <w:ilvl w:val="0"/>
          <w:numId w:val="42"/>
        </w:numPr>
        <w:ind w:left="714" w:hanging="357"/>
        <w:rPr>
          <w:lang w:val="en-AU"/>
        </w:rPr>
      </w:pPr>
      <w:r w:rsidRPr="00FC6034">
        <w:rPr>
          <w:lang w:val="en-AU"/>
        </w:rPr>
        <w:t>List of Board members, their contact details with any position descriptions and bios</w:t>
      </w:r>
    </w:p>
    <w:p w14:paraId="654879B8" w14:textId="15A6ABD4" w:rsidR="000746F5" w:rsidRPr="00FC6034" w:rsidRDefault="000746F5" w:rsidP="00F83289">
      <w:pPr>
        <w:pStyle w:val="BodyTextFirstIndent"/>
        <w:numPr>
          <w:ilvl w:val="0"/>
          <w:numId w:val="42"/>
        </w:numPr>
        <w:ind w:left="714" w:hanging="357"/>
        <w:rPr>
          <w:lang w:val="en-AU"/>
        </w:rPr>
      </w:pPr>
      <w:r w:rsidRPr="00FC6034">
        <w:rPr>
          <w:lang w:val="en-AU"/>
        </w:rPr>
        <w:t>List of committees with</w:t>
      </w:r>
      <w:r w:rsidR="009A2741">
        <w:rPr>
          <w:lang w:val="en-AU"/>
        </w:rPr>
        <w:t xml:space="preserve"> terms of reference and</w:t>
      </w:r>
      <w:r w:rsidRPr="00FC6034">
        <w:rPr>
          <w:lang w:val="en-AU"/>
        </w:rPr>
        <w:t xml:space="preserve"> names of members</w:t>
      </w:r>
    </w:p>
    <w:p w14:paraId="4ACEDD91" w14:textId="77777777" w:rsidR="000746F5" w:rsidRPr="00FC6034" w:rsidRDefault="000746F5" w:rsidP="00F83289">
      <w:pPr>
        <w:pStyle w:val="BodyTextFirstIndent"/>
        <w:numPr>
          <w:ilvl w:val="0"/>
          <w:numId w:val="42"/>
        </w:numPr>
        <w:ind w:left="714" w:hanging="357"/>
        <w:rPr>
          <w:lang w:val="en-AU"/>
        </w:rPr>
      </w:pPr>
      <w:r w:rsidRPr="00FC6034">
        <w:rPr>
          <w:lang w:val="en-AU"/>
        </w:rPr>
        <w:t>Organisational chart with staff names and titles and position description of CEO</w:t>
      </w:r>
    </w:p>
    <w:p w14:paraId="7D16F231" w14:textId="77777777" w:rsidR="000746F5" w:rsidRPr="00FC6034" w:rsidRDefault="000746F5" w:rsidP="00F83289">
      <w:pPr>
        <w:pStyle w:val="BodyTextFirstIndent"/>
        <w:numPr>
          <w:ilvl w:val="0"/>
          <w:numId w:val="42"/>
        </w:numPr>
        <w:ind w:left="714" w:hanging="357"/>
        <w:rPr>
          <w:lang w:val="en-AU"/>
        </w:rPr>
      </w:pPr>
      <w:r w:rsidRPr="00FC6034">
        <w:rPr>
          <w:lang w:val="en-AU"/>
        </w:rPr>
        <w:t>Strategic and business plan</w:t>
      </w:r>
    </w:p>
    <w:p w14:paraId="74563EEE" w14:textId="292E689C" w:rsidR="000746F5" w:rsidRPr="00FC6034" w:rsidRDefault="009A2741" w:rsidP="00F83289">
      <w:pPr>
        <w:pStyle w:val="BodyTextFirstIndent"/>
        <w:numPr>
          <w:ilvl w:val="0"/>
          <w:numId w:val="42"/>
        </w:numPr>
        <w:ind w:left="714" w:hanging="357"/>
        <w:rPr>
          <w:lang w:val="en-AU"/>
        </w:rPr>
      </w:pPr>
      <w:r>
        <w:rPr>
          <w:lang w:val="en-AU"/>
        </w:rPr>
        <w:t>Current year approved b</w:t>
      </w:r>
      <w:r w:rsidR="000746F5" w:rsidRPr="00FC6034">
        <w:rPr>
          <w:lang w:val="en-AU"/>
        </w:rPr>
        <w:t>udget</w:t>
      </w:r>
    </w:p>
    <w:p w14:paraId="2BB9177D" w14:textId="74864890" w:rsidR="000746F5" w:rsidRPr="00FC6034" w:rsidRDefault="000746F5" w:rsidP="00F83289">
      <w:pPr>
        <w:pStyle w:val="BodyTextFirstIndent"/>
        <w:numPr>
          <w:ilvl w:val="0"/>
          <w:numId w:val="42"/>
        </w:numPr>
        <w:ind w:left="714" w:hanging="357"/>
        <w:rPr>
          <w:lang w:val="en-AU"/>
        </w:rPr>
      </w:pPr>
      <w:r w:rsidRPr="00FC6034">
        <w:rPr>
          <w:lang w:val="en-AU"/>
        </w:rPr>
        <w:t>A copy of Directors’ and Officers’ liability insurance policy</w:t>
      </w:r>
      <w:r w:rsidR="009A2741">
        <w:rPr>
          <w:lang w:val="en-AU"/>
        </w:rPr>
        <w:t xml:space="preserve"> &amp; certificate of currency</w:t>
      </w:r>
      <w:r w:rsidRPr="00FC6034">
        <w:rPr>
          <w:lang w:val="en-AU"/>
        </w:rPr>
        <w:t>.</w:t>
      </w:r>
    </w:p>
    <w:p w14:paraId="76C6E6F4" w14:textId="77777777" w:rsidR="000746F5" w:rsidRPr="00FC6034" w:rsidRDefault="000746F5" w:rsidP="00F83289">
      <w:pPr>
        <w:pStyle w:val="BodyTextFirstIndent"/>
        <w:numPr>
          <w:ilvl w:val="0"/>
          <w:numId w:val="42"/>
        </w:numPr>
        <w:ind w:left="714" w:hanging="357"/>
        <w:rPr>
          <w:lang w:val="en-AU"/>
        </w:rPr>
      </w:pPr>
      <w:r w:rsidRPr="00FC6034">
        <w:rPr>
          <w:lang w:val="en-AU"/>
        </w:rPr>
        <w:t>Names of key Acts that impact on the association</w:t>
      </w:r>
    </w:p>
    <w:p w14:paraId="479728F5" w14:textId="77777777" w:rsidR="000746F5" w:rsidRDefault="000746F5" w:rsidP="00F83289">
      <w:pPr>
        <w:pStyle w:val="BodyTextFirstIndent"/>
        <w:numPr>
          <w:ilvl w:val="0"/>
          <w:numId w:val="42"/>
        </w:numPr>
        <w:ind w:left="714" w:hanging="357"/>
        <w:rPr>
          <w:lang w:val="en-AU"/>
        </w:rPr>
      </w:pPr>
      <w:r w:rsidRPr="00FC6034">
        <w:rPr>
          <w:lang w:val="en-AU"/>
        </w:rPr>
        <w:t>Relevant policies and procedures.</w:t>
      </w:r>
    </w:p>
    <w:p w14:paraId="29F57815" w14:textId="6E400A36" w:rsidR="00055062" w:rsidRDefault="00722A2F" w:rsidP="00F83289">
      <w:pPr>
        <w:pStyle w:val="BodyTextFirstIndent"/>
        <w:numPr>
          <w:ilvl w:val="0"/>
          <w:numId w:val="42"/>
        </w:numPr>
        <w:ind w:left="714" w:hanging="357"/>
        <w:rPr>
          <w:lang w:val="en-AU"/>
        </w:rPr>
      </w:pPr>
      <w:r>
        <w:rPr>
          <w:lang w:val="en-AU"/>
        </w:rPr>
        <w:t>Meeting times to speak with the current Chair of the Board</w:t>
      </w:r>
      <w:r w:rsidR="00F96D34">
        <w:rPr>
          <w:lang w:val="en-AU"/>
        </w:rPr>
        <w:t xml:space="preserve"> (and CEO and Company Secretary if appointed)</w:t>
      </w:r>
    </w:p>
    <w:p w14:paraId="57921506" w14:textId="77777777" w:rsidR="00796A9D" w:rsidRDefault="00796A9D" w:rsidP="000746F5">
      <w:pPr>
        <w:pStyle w:val="BodyTextFirstIndent"/>
        <w:rPr>
          <w:lang w:val="en-AU"/>
        </w:rPr>
      </w:pPr>
    </w:p>
    <w:p w14:paraId="3EF3B7AC" w14:textId="16692ACA" w:rsidR="00796A9D" w:rsidRPr="00055062" w:rsidRDefault="00796A9D" w:rsidP="000746F5">
      <w:pPr>
        <w:pStyle w:val="BodyTextFirstIndent"/>
        <w:rPr>
          <w:b/>
          <w:bCs/>
          <w:lang w:val="en-AU"/>
        </w:rPr>
      </w:pPr>
      <w:r w:rsidRPr="00055062">
        <w:rPr>
          <w:b/>
          <w:bCs/>
          <w:lang w:val="en-AU"/>
        </w:rPr>
        <w:t>Material to be reviewed and returned:</w:t>
      </w:r>
    </w:p>
    <w:p w14:paraId="6C30E6F9" w14:textId="77F548AB" w:rsidR="00796A9D" w:rsidRDefault="000C11FB" w:rsidP="000C11FB">
      <w:pPr>
        <w:pStyle w:val="BodyTextFirstIndent"/>
        <w:numPr>
          <w:ilvl w:val="0"/>
          <w:numId w:val="40"/>
        </w:numPr>
        <w:rPr>
          <w:lang w:val="en-AU"/>
        </w:rPr>
      </w:pPr>
      <w:r>
        <w:rPr>
          <w:lang w:val="en-AU"/>
        </w:rPr>
        <w:t>Director Code of conduct</w:t>
      </w:r>
    </w:p>
    <w:p w14:paraId="792130E4" w14:textId="3297CDF1" w:rsidR="00284EDE" w:rsidRDefault="00DB6EF6" w:rsidP="00284EDE">
      <w:pPr>
        <w:numPr>
          <w:ilvl w:val="0"/>
          <w:numId w:val="40"/>
        </w:numPr>
        <w:spacing w:after="200" w:line="276" w:lineRule="auto"/>
        <w:jc w:val="both"/>
        <w:rPr>
          <w:rFonts w:ascii="Arial" w:eastAsia="Arial" w:hAnsi="Arial" w:cs="Arial"/>
        </w:rPr>
      </w:pPr>
      <w:r>
        <w:rPr>
          <w:rFonts w:ascii="Arial" w:eastAsia="Arial" w:hAnsi="Arial" w:cs="Arial"/>
        </w:rPr>
        <w:t>C</w:t>
      </w:r>
      <w:r w:rsidR="00284EDE">
        <w:rPr>
          <w:rFonts w:ascii="Arial" w:eastAsia="Arial" w:hAnsi="Arial" w:cs="Arial"/>
        </w:rPr>
        <w:t xml:space="preserve">onsent to act as a director </w:t>
      </w:r>
    </w:p>
    <w:p w14:paraId="095D9809" w14:textId="7ED3811A" w:rsidR="00284EDE" w:rsidRDefault="00DB6EF6" w:rsidP="00284EDE">
      <w:pPr>
        <w:numPr>
          <w:ilvl w:val="0"/>
          <w:numId w:val="40"/>
        </w:numPr>
        <w:spacing w:after="200" w:line="276" w:lineRule="auto"/>
        <w:jc w:val="both"/>
        <w:rPr>
          <w:rFonts w:ascii="Arial" w:eastAsia="Arial" w:hAnsi="Arial" w:cs="Arial"/>
        </w:rPr>
      </w:pPr>
      <w:r>
        <w:rPr>
          <w:rFonts w:ascii="Arial" w:eastAsia="Arial" w:hAnsi="Arial" w:cs="Arial"/>
        </w:rPr>
        <w:t>D</w:t>
      </w:r>
      <w:r w:rsidR="00284EDE">
        <w:rPr>
          <w:rFonts w:ascii="Arial" w:eastAsia="Arial" w:hAnsi="Arial" w:cs="Arial"/>
        </w:rPr>
        <w:t>irector declaration of interest form</w:t>
      </w:r>
    </w:p>
    <w:p w14:paraId="368E729B" w14:textId="6AEA21E3" w:rsidR="009A2741" w:rsidRDefault="009A2741" w:rsidP="00DB6EF6">
      <w:pPr>
        <w:spacing w:after="200" w:line="276" w:lineRule="auto"/>
        <w:ind w:firstLine="522"/>
        <w:jc w:val="both"/>
        <w:rPr>
          <w:rFonts w:ascii="Arial" w:eastAsia="Arial" w:hAnsi="Arial" w:cs="Arial"/>
        </w:rPr>
      </w:pPr>
      <w:r>
        <w:rPr>
          <w:rFonts w:ascii="Arial" w:eastAsia="Arial" w:hAnsi="Arial" w:cs="Arial"/>
        </w:rPr>
        <w:t>Optional</w:t>
      </w:r>
    </w:p>
    <w:p w14:paraId="615577BF" w14:textId="09619E88" w:rsidR="009A2741" w:rsidRPr="00DB6EF6" w:rsidRDefault="009A2741" w:rsidP="00DB6EF6">
      <w:pPr>
        <w:pStyle w:val="ListParagraph"/>
        <w:numPr>
          <w:ilvl w:val="0"/>
          <w:numId w:val="43"/>
        </w:numPr>
        <w:spacing w:after="200" w:line="276" w:lineRule="auto"/>
        <w:jc w:val="both"/>
        <w:rPr>
          <w:rFonts w:ascii="Arial" w:eastAsia="Arial" w:hAnsi="Arial" w:cs="Arial"/>
        </w:rPr>
      </w:pPr>
      <w:r w:rsidRPr="00DB6EF6">
        <w:rPr>
          <w:rFonts w:ascii="Arial" w:eastAsia="Arial" w:hAnsi="Arial" w:cs="Arial"/>
        </w:rPr>
        <w:t>Board member skills matrix</w:t>
      </w:r>
    </w:p>
    <w:p w14:paraId="3316A3CE" w14:textId="46CC0089" w:rsidR="00BA02A6" w:rsidRDefault="00BA02A6">
      <w:pPr>
        <w:spacing w:line="276" w:lineRule="auto"/>
        <w:jc w:val="both"/>
        <w:rPr>
          <w:rFonts w:ascii="Arial" w:eastAsia="Arial" w:hAnsi="Arial" w:cs="Arial"/>
          <w:b/>
          <w:bCs/>
          <w:color w:val="004F88"/>
          <w:sz w:val="28"/>
          <w:szCs w:val="28"/>
        </w:rPr>
      </w:pPr>
      <w:r>
        <w:rPr>
          <w:rFonts w:ascii="Arial" w:eastAsia="Arial" w:hAnsi="Arial" w:cs="Arial"/>
          <w:b/>
          <w:bCs/>
          <w:color w:val="004F88"/>
          <w:sz w:val="28"/>
          <w:szCs w:val="28"/>
        </w:rPr>
        <w:lastRenderedPageBreak/>
        <w:t>Appendix 5</w:t>
      </w:r>
    </w:p>
    <w:p w14:paraId="1D9426D0" w14:textId="6CD78F28" w:rsidR="00BA02A6" w:rsidRDefault="00BA02A6">
      <w:pPr>
        <w:spacing w:line="276" w:lineRule="auto"/>
        <w:jc w:val="both"/>
        <w:rPr>
          <w:rFonts w:ascii="Arial" w:eastAsia="Arial" w:hAnsi="Arial" w:cs="Arial"/>
          <w:b/>
          <w:bCs/>
          <w:color w:val="004F88"/>
          <w:sz w:val="28"/>
          <w:szCs w:val="28"/>
        </w:rPr>
      </w:pPr>
      <w:r>
        <w:rPr>
          <w:rFonts w:ascii="Arial" w:eastAsia="Arial" w:hAnsi="Arial" w:cs="Arial"/>
          <w:b/>
          <w:bCs/>
          <w:color w:val="004F88"/>
          <w:sz w:val="28"/>
          <w:szCs w:val="28"/>
        </w:rPr>
        <w:t>Director Code of Conduct</w:t>
      </w:r>
    </w:p>
    <w:p w14:paraId="64BF99A9" w14:textId="77777777" w:rsidR="00BB1A61" w:rsidRDefault="00BB1A61" w:rsidP="00BB1A61">
      <w:pPr>
        <w:spacing w:line="276" w:lineRule="auto"/>
        <w:jc w:val="both"/>
        <w:rPr>
          <w:rFonts w:ascii="Arial" w:eastAsia="Arial" w:hAnsi="Arial" w:cs="Arial"/>
          <w:sz w:val="22"/>
          <w:szCs w:val="22"/>
        </w:rPr>
      </w:pPr>
      <w:r w:rsidRPr="008E02D2">
        <w:rPr>
          <w:rFonts w:ascii="Arial" w:eastAsia="Arial" w:hAnsi="Arial" w:cs="Arial"/>
          <w:sz w:val="22"/>
          <w:szCs w:val="22"/>
        </w:rPr>
        <w:t xml:space="preserve">To effectively perform </w:t>
      </w:r>
      <w:r>
        <w:rPr>
          <w:rFonts w:ascii="Arial" w:eastAsia="Arial" w:hAnsi="Arial" w:cs="Arial"/>
          <w:sz w:val="22"/>
          <w:szCs w:val="22"/>
        </w:rPr>
        <w:t>my role as Director of &lt;insert name of organisation&gt; I agree to abide by the following and understand that failure to do so may be addressed as part of managing board and individual director behaviour and performance.</w:t>
      </w:r>
    </w:p>
    <w:p w14:paraId="2576DA4A" w14:textId="77777777" w:rsidR="00BB1A61" w:rsidRPr="004B60BB" w:rsidRDefault="00BB1A61" w:rsidP="00BB1A61">
      <w:pPr>
        <w:spacing w:line="276" w:lineRule="auto"/>
        <w:jc w:val="both"/>
        <w:rPr>
          <w:rFonts w:ascii="Arial" w:eastAsia="Arial" w:hAnsi="Arial" w:cs="Arial"/>
          <w:i/>
          <w:iCs/>
          <w:sz w:val="22"/>
          <w:szCs w:val="22"/>
        </w:rPr>
      </w:pPr>
      <w:r>
        <w:rPr>
          <w:rFonts w:ascii="Arial" w:eastAsia="Arial" w:hAnsi="Arial" w:cs="Arial"/>
          <w:i/>
          <w:iCs/>
          <w:sz w:val="22"/>
          <w:szCs w:val="22"/>
        </w:rPr>
        <w:t>(N.B. the titles ‘director’ and ‘Board’ are used generically and can apply regardless of the titles used in your Constitution. They may be changed to titles better understood in the organisation if required)</w:t>
      </w:r>
    </w:p>
    <w:p w14:paraId="5BA0FFF4" w14:textId="77777777" w:rsidR="00BB1A61" w:rsidRPr="008E02D2" w:rsidRDefault="00BB1A61" w:rsidP="00BB1A61">
      <w:pPr>
        <w:pStyle w:val="Heading2"/>
        <w:spacing w:line="276" w:lineRule="auto"/>
        <w:ind w:left="0" w:firstLine="0"/>
        <w:jc w:val="both"/>
        <w:rPr>
          <w:rFonts w:ascii="Arial" w:eastAsia="Arial" w:hAnsi="Arial" w:cs="Arial"/>
          <w:sz w:val="24"/>
          <w:szCs w:val="24"/>
        </w:rPr>
      </w:pPr>
      <w:bookmarkStart w:id="88" w:name="_Toc128578643"/>
      <w:bookmarkStart w:id="89" w:name="_Toc468809186"/>
      <w:r w:rsidRPr="008E02D2">
        <w:rPr>
          <w:rFonts w:ascii="Arial" w:eastAsia="Arial" w:hAnsi="Arial" w:cs="Arial"/>
          <w:sz w:val="24"/>
          <w:szCs w:val="24"/>
        </w:rPr>
        <w:t>Directors must understand their role and duties</w:t>
      </w:r>
      <w:bookmarkEnd w:id="88"/>
      <w:bookmarkEnd w:id="89"/>
      <w:r w:rsidRPr="008E02D2">
        <w:rPr>
          <w:rFonts w:ascii="Arial" w:eastAsia="Arial" w:hAnsi="Arial" w:cs="Arial"/>
          <w:sz w:val="24"/>
          <w:szCs w:val="24"/>
        </w:rPr>
        <w:t xml:space="preserve"> </w:t>
      </w:r>
    </w:p>
    <w:p w14:paraId="4A8820E3" w14:textId="77777777" w:rsidR="00BB1A61" w:rsidRPr="008E02D2" w:rsidRDefault="00BB1A61" w:rsidP="00BB1A61">
      <w:pPr>
        <w:numPr>
          <w:ilvl w:val="0"/>
          <w:numId w:val="15"/>
        </w:numPr>
        <w:pBdr>
          <w:top w:val="nil"/>
          <w:left w:val="nil"/>
          <w:bottom w:val="nil"/>
          <w:right w:val="nil"/>
          <w:between w:val="nil"/>
        </w:pBdr>
        <w:spacing w:after="0" w:line="276" w:lineRule="auto"/>
        <w:ind w:left="714" w:hanging="357"/>
        <w:jc w:val="both"/>
        <w:rPr>
          <w:color w:val="000000"/>
          <w:sz w:val="22"/>
          <w:szCs w:val="22"/>
        </w:rPr>
      </w:pPr>
      <w:r>
        <w:rPr>
          <w:rFonts w:ascii="Arial" w:eastAsia="Arial" w:hAnsi="Arial" w:cs="Arial"/>
          <w:color w:val="000000"/>
          <w:sz w:val="22"/>
          <w:szCs w:val="22"/>
        </w:rPr>
        <w:t>I will ensure I understand</w:t>
      </w:r>
      <w:r w:rsidRPr="008E02D2">
        <w:rPr>
          <w:rFonts w:ascii="Arial" w:eastAsia="Arial" w:hAnsi="Arial" w:cs="Arial"/>
          <w:color w:val="000000"/>
          <w:sz w:val="22"/>
          <w:szCs w:val="22"/>
        </w:rPr>
        <w:t xml:space="preserve"> the role </w:t>
      </w:r>
      <w:r>
        <w:rPr>
          <w:rFonts w:ascii="Arial" w:eastAsia="Arial" w:hAnsi="Arial" w:cs="Arial"/>
          <w:color w:val="000000"/>
          <w:sz w:val="22"/>
          <w:szCs w:val="22"/>
        </w:rPr>
        <w:t>and</w:t>
      </w:r>
      <w:r w:rsidRPr="008E02D2">
        <w:rPr>
          <w:rFonts w:ascii="Arial" w:eastAsia="Arial" w:hAnsi="Arial" w:cs="Arial"/>
          <w:color w:val="000000"/>
          <w:sz w:val="22"/>
          <w:szCs w:val="22"/>
        </w:rPr>
        <w:t xml:space="preserve"> purpose of the Board.</w:t>
      </w:r>
    </w:p>
    <w:p w14:paraId="636277DC" w14:textId="77777777" w:rsidR="00BB1A61" w:rsidRPr="00C4689B" w:rsidRDefault="00BB1A61" w:rsidP="00BB1A61">
      <w:pPr>
        <w:numPr>
          <w:ilvl w:val="0"/>
          <w:numId w:val="15"/>
        </w:numPr>
        <w:pBdr>
          <w:top w:val="nil"/>
          <w:left w:val="nil"/>
          <w:bottom w:val="nil"/>
          <w:right w:val="nil"/>
          <w:between w:val="nil"/>
        </w:pBdr>
        <w:spacing w:after="0" w:line="276" w:lineRule="auto"/>
        <w:ind w:left="714" w:hanging="357"/>
        <w:jc w:val="both"/>
        <w:rPr>
          <w:color w:val="000000"/>
          <w:sz w:val="22"/>
          <w:szCs w:val="22"/>
        </w:rPr>
      </w:pPr>
      <w:r>
        <w:rPr>
          <w:rFonts w:ascii="Arial" w:eastAsia="Arial" w:hAnsi="Arial" w:cs="Arial"/>
          <w:color w:val="000000"/>
          <w:sz w:val="22"/>
          <w:szCs w:val="22"/>
        </w:rPr>
        <w:t>I will</w:t>
      </w:r>
      <w:r w:rsidRPr="008E02D2">
        <w:rPr>
          <w:rFonts w:ascii="Arial" w:eastAsia="Arial" w:hAnsi="Arial" w:cs="Arial"/>
          <w:color w:val="000000"/>
          <w:sz w:val="22"/>
          <w:szCs w:val="22"/>
        </w:rPr>
        <w:t xml:space="preserve"> </w:t>
      </w:r>
      <w:r>
        <w:rPr>
          <w:rFonts w:ascii="Arial" w:eastAsia="Arial" w:hAnsi="Arial" w:cs="Arial"/>
          <w:color w:val="000000"/>
          <w:sz w:val="22"/>
          <w:szCs w:val="22"/>
        </w:rPr>
        <w:t xml:space="preserve">ensure I </w:t>
      </w:r>
      <w:r w:rsidRPr="008E02D2">
        <w:rPr>
          <w:rFonts w:ascii="Arial" w:eastAsia="Arial" w:hAnsi="Arial" w:cs="Arial"/>
          <w:color w:val="000000"/>
          <w:sz w:val="22"/>
          <w:szCs w:val="22"/>
        </w:rPr>
        <w:t>understand the environment in which the Board operates.</w:t>
      </w:r>
    </w:p>
    <w:p w14:paraId="539D1321" w14:textId="77777777" w:rsidR="00BB1A61" w:rsidRPr="0098459F" w:rsidRDefault="00BB1A61" w:rsidP="00BB1A61">
      <w:pPr>
        <w:numPr>
          <w:ilvl w:val="0"/>
          <w:numId w:val="15"/>
        </w:numPr>
        <w:pBdr>
          <w:top w:val="nil"/>
          <w:left w:val="nil"/>
          <w:bottom w:val="nil"/>
          <w:right w:val="nil"/>
          <w:between w:val="nil"/>
        </w:pBdr>
        <w:spacing w:after="0" w:line="276" w:lineRule="auto"/>
        <w:ind w:left="714" w:hanging="357"/>
        <w:jc w:val="both"/>
        <w:rPr>
          <w:color w:val="000000"/>
          <w:sz w:val="22"/>
          <w:szCs w:val="22"/>
        </w:rPr>
      </w:pPr>
      <w:r>
        <w:rPr>
          <w:rFonts w:ascii="Arial" w:eastAsia="Arial" w:hAnsi="Arial" w:cs="Arial"/>
          <w:color w:val="000000"/>
          <w:sz w:val="22"/>
          <w:szCs w:val="22"/>
        </w:rPr>
        <w:t>I will stay</w:t>
      </w:r>
      <w:r w:rsidRPr="008E02D2">
        <w:rPr>
          <w:rFonts w:ascii="Arial" w:eastAsia="Arial" w:hAnsi="Arial" w:cs="Arial"/>
          <w:color w:val="000000"/>
          <w:sz w:val="22"/>
          <w:szCs w:val="22"/>
        </w:rPr>
        <w:t xml:space="preserve"> informed about all relevant </w:t>
      </w:r>
      <w:r>
        <w:rPr>
          <w:rFonts w:ascii="Arial" w:eastAsia="Arial" w:hAnsi="Arial" w:cs="Arial"/>
          <w:color w:val="000000"/>
          <w:sz w:val="22"/>
          <w:szCs w:val="22"/>
        </w:rPr>
        <w:t>matters</w:t>
      </w:r>
      <w:r w:rsidRPr="008E02D2">
        <w:rPr>
          <w:rFonts w:ascii="Arial" w:eastAsia="Arial" w:hAnsi="Arial" w:cs="Arial"/>
          <w:color w:val="000000"/>
          <w:sz w:val="22"/>
          <w:szCs w:val="22"/>
        </w:rPr>
        <w:t xml:space="preserve"> affecting the Board.</w:t>
      </w:r>
    </w:p>
    <w:p w14:paraId="4BF3BB85" w14:textId="77777777" w:rsidR="00BB1A61" w:rsidRPr="00C4689B" w:rsidRDefault="00BB1A61" w:rsidP="00BB1A61">
      <w:pPr>
        <w:numPr>
          <w:ilvl w:val="0"/>
          <w:numId w:val="15"/>
        </w:numPr>
        <w:pBdr>
          <w:top w:val="nil"/>
          <w:left w:val="nil"/>
          <w:bottom w:val="nil"/>
          <w:right w:val="nil"/>
          <w:between w:val="nil"/>
        </w:pBdr>
        <w:spacing w:after="0" w:line="276" w:lineRule="auto"/>
        <w:ind w:left="714" w:hanging="357"/>
        <w:jc w:val="both"/>
        <w:rPr>
          <w:color w:val="000000"/>
          <w:sz w:val="22"/>
          <w:szCs w:val="22"/>
        </w:rPr>
      </w:pPr>
      <w:r>
        <w:rPr>
          <w:rFonts w:ascii="Arial" w:eastAsia="Arial" w:hAnsi="Arial" w:cs="Arial"/>
          <w:color w:val="000000"/>
          <w:sz w:val="22"/>
          <w:szCs w:val="22"/>
        </w:rPr>
        <w:t xml:space="preserve">I will act </w:t>
      </w:r>
      <w:r w:rsidRPr="008E02D2">
        <w:rPr>
          <w:rFonts w:ascii="Arial" w:eastAsia="Arial" w:hAnsi="Arial" w:cs="Arial"/>
          <w:color w:val="000000"/>
          <w:sz w:val="22"/>
          <w:szCs w:val="22"/>
        </w:rPr>
        <w:t>in accordance with</w:t>
      </w:r>
      <w:r>
        <w:rPr>
          <w:rFonts w:ascii="Arial" w:eastAsia="Arial" w:hAnsi="Arial" w:cs="Arial"/>
          <w:color w:val="000000"/>
          <w:sz w:val="22"/>
          <w:szCs w:val="22"/>
        </w:rPr>
        <w:t xml:space="preserve"> </w:t>
      </w:r>
      <w:r w:rsidRPr="008E02D2">
        <w:rPr>
          <w:rFonts w:ascii="Arial" w:eastAsia="Arial" w:hAnsi="Arial" w:cs="Arial"/>
          <w:color w:val="000000"/>
          <w:sz w:val="22"/>
          <w:szCs w:val="22"/>
        </w:rPr>
        <w:t>statutory and common law duties.</w:t>
      </w:r>
    </w:p>
    <w:p w14:paraId="606DB1AF" w14:textId="77777777" w:rsidR="00BB1A61" w:rsidRPr="00CB38A2" w:rsidRDefault="00BB1A61" w:rsidP="00BB1A61">
      <w:pPr>
        <w:numPr>
          <w:ilvl w:val="0"/>
          <w:numId w:val="15"/>
        </w:numPr>
        <w:pBdr>
          <w:top w:val="nil"/>
          <w:left w:val="nil"/>
          <w:bottom w:val="nil"/>
          <w:right w:val="nil"/>
          <w:between w:val="nil"/>
        </w:pBdr>
        <w:spacing w:after="0" w:line="276" w:lineRule="auto"/>
        <w:ind w:left="714" w:hanging="357"/>
        <w:jc w:val="both"/>
        <w:rPr>
          <w:color w:val="000000"/>
          <w:sz w:val="22"/>
          <w:szCs w:val="22"/>
        </w:rPr>
      </w:pPr>
      <w:r>
        <w:rPr>
          <w:rFonts w:ascii="Arial" w:eastAsia="Arial" w:hAnsi="Arial" w:cs="Arial"/>
          <w:color w:val="000000"/>
          <w:sz w:val="22"/>
          <w:szCs w:val="22"/>
        </w:rPr>
        <w:t>I will act</w:t>
      </w:r>
      <w:r w:rsidRPr="008E02D2">
        <w:rPr>
          <w:rFonts w:ascii="Arial" w:eastAsia="Arial" w:hAnsi="Arial" w:cs="Arial"/>
          <w:color w:val="000000"/>
          <w:sz w:val="22"/>
          <w:szCs w:val="22"/>
        </w:rPr>
        <w:t xml:space="preserve"> in the best interests of the </w:t>
      </w:r>
      <w:r>
        <w:rPr>
          <w:rFonts w:ascii="Arial" w:eastAsia="Arial" w:hAnsi="Arial" w:cs="Arial"/>
          <w:color w:val="000000"/>
          <w:sz w:val="22"/>
          <w:szCs w:val="22"/>
        </w:rPr>
        <w:t>organisation</w:t>
      </w:r>
      <w:r w:rsidRPr="008E02D2">
        <w:rPr>
          <w:rFonts w:ascii="Arial" w:eastAsia="Arial" w:hAnsi="Arial" w:cs="Arial"/>
          <w:color w:val="000000"/>
          <w:sz w:val="22"/>
          <w:szCs w:val="22"/>
        </w:rPr>
        <w:t xml:space="preserve"> as a whole.</w:t>
      </w:r>
    </w:p>
    <w:p w14:paraId="6B4674A4" w14:textId="77777777" w:rsidR="00BB1A61" w:rsidRPr="00502485" w:rsidRDefault="00BB1A61" w:rsidP="00BB1A61">
      <w:pPr>
        <w:numPr>
          <w:ilvl w:val="0"/>
          <w:numId w:val="15"/>
        </w:numPr>
        <w:pBdr>
          <w:top w:val="nil"/>
          <w:left w:val="nil"/>
          <w:bottom w:val="nil"/>
          <w:right w:val="nil"/>
          <w:between w:val="nil"/>
        </w:pBdr>
        <w:spacing w:after="0" w:line="276" w:lineRule="auto"/>
        <w:ind w:left="714" w:hanging="357"/>
        <w:jc w:val="both"/>
        <w:rPr>
          <w:color w:val="000000"/>
          <w:sz w:val="22"/>
          <w:szCs w:val="22"/>
        </w:rPr>
      </w:pPr>
      <w:r>
        <w:rPr>
          <w:rFonts w:ascii="Arial" w:eastAsia="Arial" w:hAnsi="Arial" w:cs="Arial"/>
          <w:color w:val="000000"/>
          <w:sz w:val="22"/>
          <w:szCs w:val="22"/>
        </w:rPr>
        <w:t>I will a</w:t>
      </w:r>
      <w:r w:rsidRPr="008E02D2">
        <w:rPr>
          <w:rFonts w:ascii="Arial" w:eastAsia="Arial" w:hAnsi="Arial" w:cs="Arial"/>
          <w:color w:val="000000"/>
          <w:sz w:val="22"/>
          <w:szCs w:val="22"/>
        </w:rPr>
        <w:t>ct in good faith</w:t>
      </w:r>
      <w:r>
        <w:rPr>
          <w:rFonts w:ascii="Arial" w:eastAsia="Arial" w:hAnsi="Arial" w:cs="Arial"/>
          <w:color w:val="000000"/>
          <w:sz w:val="22"/>
          <w:szCs w:val="22"/>
        </w:rPr>
        <w:t>.</w:t>
      </w:r>
    </w:p>
    <w:p w14:paraId="08F5B144" w14:textId="77777777" w:rsidR="00BB1A61" w:rsidRPr="008E02D2" w:rsidRDefault="00BB1A61" w:rsidP="00BB1A61">
      <w:pPr>
        <w:numPr>
          <w:ilvl w:val="0"/>
          <w:numId w:val="15"/>
        </w:numPr>
        <w:pBdr>
          <w:top w:val="nil"/>
          <w:left w:val="nil"/>
          <w:bottom w:val="nil"/>
          <w:right w:val="nil"/>
          <w:between w:val="nil"/>
        </w:pBdr>
        <w:spacing w:after="0" w:line="276" w:lineRule="auto"/>
        <w:ind w:left="714" w:hanging="357"/>
        <w:jc w:val="both"/>
        <w:rPr>
          <w:color w:val="000000"/>
          <w:sz w:val="22"/>
          <w:szCs w:val="22"/>
        </w:rPr>
      </w:pPr>
      <w:r>
        <w:rPr>
          <w:rFonts w:ascii="Arial" w:eastAsia="Arial" w:hAnsi="Arial" w:cs="Arial"/>
          <w:color w:val="000000"/>
          <w:sz w:val="22"/>
          <w:szCs w:val="22"/>
        </w:rPr>
        <w:t>I will act</w:t>
      </w:r>
      <w:r w:rsidRPr="008E02D2">
        <w:rPr>
          <w:rFonts w:ascii="Arial" w:eastAsia="Arial" w:hAnsi="Arial" w:cs="Arial"/>
          <w:color w:val="000000"/>
          <w:sz w:val="22"/>
          <w:szCs w:val="22"/>
        </w:rPr>
        <w:t xml:space="preserve"> with care and diligence.</w:t>
      </w:r>
    </w:p>
    <w:p w14:paraId="549E3094" w14:textId="77777777" w:rsidR="00BB1A61" w:rsidRPr="008E02D2" w:rsidRDefault="00BB1A61" w:rsidP="00BB1A61">
      <w:pPr>
        <w:numPr>
          <w:ilvl w:val="0"/>
          <w:numId w:val="15"/>
        </w:numPr>
        <w:pBdr>
          <w:top w:val="nil"/>
          <w:left w:val="nil"/>
          <w:bottom w:val="nil"/>
          <w:right w:val="nil"/>
          <w:between w:val="nil"/>
        </w:pBdr>
        <w:spacing w:after="0" w:line="276" w:lineRule="auto"/>
        <w:ind w:left="714" w:hanging="357"/>
        <w:jc w:val="both"/>
        <w:rPr>
          <w:color w:val="000000"/>
          <w:sz w:val="22"/>
          <w:szCs w:val="22"/>
        </w:rPr>
      </w:pPr>
      <w:r>
        <w:rPr>
          <w:rFonts w:ascii="Arial" w:eastAsia="Arial" w:hAnsi="Arial" w:cs="Arial"/>
          <w:color w:val="000000"/>
          <w:sz w:val="22"/>
          <w:szCs w:val="22"/>
        </w:rPr>
        <w:t>I will act</w:t>
      </w:r>
      <w:r w:rsidRPr="008E02D2">
        <w:rPr>
          <w:rFonts w:ascii="Arial" w:eastAsia="Arial" w:hAnsi="Arial" w:cs="Arial"/>
          <w:color w:val="000000"/>
          <w:sz w:val="22"/>
          <w:szCs w:val="22"/>
        </w:rPr>
        <w:t xml:space="preserve"> for a proper purpose as determined by the Objects </w:t>
      </w:r>
      <w:r>
        <w:rPr>
          <w:rFonts w:ascii="Arial" w:eastAsia="Arial" w:hAnsi="Arial" w:cs="Arial"/>
          <w:color w:val="000000"/>
          <w:sz w:val="22"/>
          <w:szCs w:val="22"/>
        </w:rPr>
        <w:t xml:space="preserve">of </w:t>
      </w:r>
      <w:r w:rsidRPr="008E02D2">
        <w:rPr>
          <w:rFonts w:ascii="Arial" w:eastAsia="Arial" w:hAnsi="Arial" w:cs="Arial"/>
          <w:color w:val="000000"/>
          <w:sz w:val="22"/>
          <w:szCs w:val="22"/>
        </w:rPr>
        <w:t>the Constitution.</w:t>
      </w:r>
    </w:p>
    <w:p w14:paraId="53BA846B" w14:textId="77777777" w:rsidR="00BB1A61" w:rsidRPr="00DF0873" w:rsidRDefault="00BB1A61" w:rsidP="00BB1A61">
      <w:pPr>
        <w:numPr>
          <w:ilvl w:val="0"/>
          <w:numId w:val="13"/>
        </w:numPr>
        <w:pBdr>
          <w:top w:val="nil"/>
          <w:left w:val="nil"/>
          <w:bottom w:val="nil"/>
          <w:right w:val="nil"/>
          <w:between w:val="nil"/>
        </w:pBdr>
        <w:spacing w:after="0" w:line="276" w:lineRule="auto"/>
        <w:ind w:left="714" w:hanging="357"/>
        <w:jc w:val="both"/>
        <w:rPr>
          <w:color w:val="000000"/>
          <w:sz w:val="22"/>
          <w:szCs w:val="22"/>
        </w:rPr>
      </w:pPr>
      <w:r>
        <w:rPr>
          <w:rFonts w:ascii="Arial" w:eastAsia="Arial" w:hAnsi="Arial" w:cs="Arial"/>
          <w:color w:val="000000"/>
          <w:sz w:val="22"/>
          <w:szCs w:val="22"/>
        </w:rPr>
        <w:t>I will m</w:t>
      </w:r>
      <w:r w:rsidRPr="008E02D2">
        <w:rPr>
          <w:rFonts w:ascii="Arial" w:eastAsia="Arial" w:hAnsi="Arial" w:cs="Arial"/>
          <w:color w:val="000000"/>
          <w:sz w:val="22"/>
          <w:szCs w:val="22"/>
        </w:rPr>
        <w:t xml:space="preserve">aintain confidentiality of </w:t>
      </w:r>
      <w:r>
        <w:rPr>
          <w:rFonts w:ascii="Arial" w:eastAsia="Arial" w:hAnsi="Arial" w:cs="Arial"/>
          <w:color w:val="000000"/>
          <w:sz w:val="22"/>
          <w:szCs w:val="22"/>
        </w:rPr>
        <w:t xml:space="preserve">all </w:t>
      </w:r>
      <w:r w:rsidRPr="008E02D2">
        <w:rPr>
          <w:rFonts w:ascii="Arial" w:eastAsia="Arial" w:hAnsi="Arial" w:cs="Arial"/>
          <w:color w:val="000000"/>
          <w:sz w:val="22"/>
          <w:szCs w:val="22"/>
        </w:rPr>
        <w:t>Board</w:t>
      </w:r>
      <w:r>
        <w:rPr>
          <w:rFonts w:ascii="Arial" w:eastAsia="Arial" w:hAnsi="Arial" w:cs="Arial"/>
          <w:color w:val="000000"/>
          <w:sz w:val="22"/>
          <w:szCs w:val="22"/>
        </w:rPr>
        <w:t xml:space="preserve"> </w:t>
      </w:r>
      <w:r w:rsidRPr="008E02D2">
        <w:rPr>
          <w:rFonts w:ascii="Arial" w:eastAsia="Arial" w:hAnsi="Arial" w:cs="Arial"/>
          <w:color w:val="000000"/>
          <w:sz w:val="22"/>
          <w:szCs w:val="22"/>
        </w:rPr>
        <w:t>decisions, materials and discussion</w:t>
      </w:r>
      <w:r>
        <w:rPr>
          <w:rFonts w:ascii="Arial" w:eastAsia="Arial" w:hAnsi="Arial" w:cs="Arial"/>
          <w:color w:val="000000"/>
          <w:sz w:val="22"/>
          <w:szCs w:val="22"/>
        </w:rPr>
        <w:t xml:space="preserve"> </w:t>
      </w:r>
      <w:r w:rsidRPr="008E02D2">
        <w:rPr>
          <w:rFonts w:ascii="Arial" w:eastAsia="Arial" w:hAnsi="Arial" w:cs="Arial"/>
          <w:color w:val="000000"/>
          <w:sz w:val="22"/>
          <w:szCs w:val="22"/>
        </w:rPr>
        <w:t xml:space="preserve">unless compelled by legal process to disclose such information, or as otherwise agreed by the Board. </w:t>
      </w:r>
    </w:p>
    <w:p w14:paraId="3576D0DE" w14:textId="4BDA1D36" w:rsidR="00BB1A61" w:rsidRPr="0073116F" w:rsidRDefault="00BB1A61" w:rsidP="00BB1A61">
      <w:pPr>
        <w:pStyle w:val="ListParagraph"/>
        <w:widowControl w:val="0"/>
        <w:numPr>
          <w:ilvl w:val="0"/>
          <w:numId w:val="13"/>
        </w:numPr>
        <w:autoSpaceDE w:val="0"/>
        <w:autoSpaceDN w:val="0"/>
        <w:snapToGrid w:val="0"/>
        <w:spacing w:after="0"/>
        <w:contextualSpacing w:val="0"/>
        <w:rPr>
          <w:rFonts w:ascii="Arial" w:hAnsi="Arial" w:cs="Arial"/>
          <w:sz w:val="22"/>
          <w:szCs w:val="22"/>
        </w:rPr>
      </w:pPr>
      <w:r w:rsidRPr="0073116F">
        <w:rPr>
          <w:rFonts w:ascii="Arial" w:hAnsi="Arial" w:cs="Arial"/>
          <w:sz w:val="22"/>
          <w:szCs w:val="22"/>
        </w:rPr>
        <w:t xml:space="preserve">I will not make or appear to make statements,  public comments or engage with media on behalf of </w:t>
      </w:r>
      <w:r w:rsidR="004C2255">
        <w:rPr>
          <w:rFonts w:ascii="Arial" w:eastAsia="Arial" w:hAnsi="Arial" w:cs="Arial"/>
          <w:sz w:val="22"/>
          <w:szCs w:val="22"/>
        </w:rPr>
        <w:t>&lt;insert name of organisation&gt;</w:t>
      </w:r>
      <w:r w:rsidRPr="0073116F">
        <w:rPr>
          <w:rFonts w:ascii="Arial" w:hAnsi="Arial" w:cs="Arial"/>
          <w:sz w:val="22"/>
          <w:szCs w:val="22"/>
        </w:rPr>
        <w:t xml:space="preserve">, without consultation with the Chief Executive Officer and/or President and unless authorised to do so. </w:t>
      </w:r>
      <w:r w:rsidRPr="0073116F">
        <w:rPr>
          <w:rFonts w:ascii="Arial" w:hAnsi="Arial" w:cs="Arial"/>
          <w:b/>
          <w:bCs/>
          <w:i/>
          <w:iCs/>
          <w:sz w:val="22"/>
          <w:szCs w:val="22"/>
        </w:rPr>
        <w:t xml:space="preserve">(insert link to </w:t>
      </w:r>
      <w:r>
        <w:rPr>
          <w:rFonts w:ascii="Arial" w:hAnsi="Arial" w:cs="Arial"/>
          <w:b/>
          <w:bCs/>
          <w:i/>
          <w:iCs/>
          <w:sz w:val="22"/>
          <w:szCs w:val="22"/>
        </w:rPr>
        <w:t>an</w:t>
      </w:r>
      <w:r w:rsidRPr="0073116F">
        <w:rPr>
          <w:rFonts w:ascii="Arial" w:hAnsi="Arial" w:cs="Arial"/>
          <w:b/>
          <w:bCs/>
          <w:i/>
          <w:iCs/>
          <w:sz w:val="22"/>
          <w:szCs w:val="22"/>
        </w:rPr>
        <w:t>y relevant policy)</w:t>
      </w:r>
    </w:p>
    <w:p w14:paraId="2A379FE1" w14:textId="77777777" w:rsidR="00BB1A61" w:rsidRPr="0089421C" w:rsidRDefault="00BB1A61" w:rsidP="00BB1A61">
      <w:pPr>
        <w:numPr>
          <w:ilvl w:val="0"/>
          <w:numId w:val="13"/>
        </w:numPr>
        <w:pBdr>
          <w:top w:val="nil"/>
          <w:left w:val="nil"/>
          <w:bottom w:val="nil"/>
          <w:right w:val="nil"/>
          <w:between w:val="nil"/>
        </w:pBdr>
        <w:spacing w:after="0" w:line="276" w:lineRule="auto"/>
        <w:ind w:left="714" w:hanging="357"/>
        <w:jc w:val="both"/>
        <w:rPr>
          <w:color w:val="000000"/>
          <w:sz w:val="22"/>
          <w:szCs w:val="22"/>
        </w:rPr>
      </w:pPr>
      <w:r w:rsidRPr="0089421C">
        <w:rPr>
          <w:rFonts w:ascii="Arial" w:eastAsia="Arial" w:hAnsi="Arial" w:cs="Arial"/>
          <w:color w:val="000000"/>
          <w:sz w:val="22"/>
          <w:szCs w:val="22"/>
        </w:rPr>
        <w:t>I will publicly act in solidarity with decisions made by the Board and not undermine decisions or policy.</w:t>
      </w:r>
    </w:p>
    <w:p w14:paraId="32FD3C4D" w14:textId="77777777" w:rsidR="00BB1A61" w:rsidRPr="008E02D2" w:rsidRDefault="00BB1A61" w:rsidP="00BB1A61">
      <w:pPr>
        <w:numPr>
          <w:ilvl w:val="0"/>
          <w:numId w:val="15"/>
        </w:numPr>
        <w:pBdr>
          <w:top w:val="nil"/>
          <w:left w:val="nil"/>
          <w:bottom w:val="nil"/>
          <w:right w:val="nil"/>
          <w:between w:val="nil"/>
        </w:pBdr>
        <w:spacing w:after="0" w:line="276" w:lineRule="auto"/>
        <w:ind w:left="714" w:hanging="357"/>
        <w:jc w:val="both"/>
        <w:rPr>
          <w:color w:val="000000"/>
          <w:sz w:val="22"/>
          <w:szCs w:val="22"/>
        </w:rPr>
      </w:pPr>
      <w:r>
        <w:rPr>
          <w:rFonts w:ascii="Arial" w:eastAsia="Arial" w:hAnsi="Arial" w:cs="Arial"/>
          <w:color w:val="000000"/>
          <w:sz w:val="22"/>
          <w:szCs w:val="22"/>
        </w:rPr>
        <w:t xml:space="preserve">I will be </w:t>
      </w:r>
      <w:r w:rsidRPr="008E02D2">
        <w:rPr>
          <w:rFonts w:ascii="Arial" w:eastAsia="Arial" w:hAnsi="Arial" w:cs="Arial"/>
          <w:color w:val="000000"/>
          <w:sz w:val="22"/>
          <w:szCs w:val="22"/>
        </w:rPr>
        <w:t>independent in judgement and action</w:t>
      </w:r>
      <w:r>
        <w:rPr>
          <w:rFonts w:ascii="Arial" w:eastAsia="Arial" w:hAnsi="Arial" w:cs="Arial"/>
          <w:color w:val="000000"/>
          <w:sz w:val="22"/>
          <w:szCs w:val="22"/>
        </w:rPr>
        <w:t>.</w:t>
      </w:r>
    </w:p>
    <w:p w14:paraId="37FF2D57" w14:textId="77777777" w:rsidR="00BB1A61" w:rsidRPr="008E02D2" w:rsidRDefault="00BB1A61" w:rsidP="00BB1A61">
      <w:pPr>
        <w:numPr>
          <w:ilvl w:val="0"/>
          <w:numId w:val="15"/>
        </w:numPr>
        <w:pBdr>
          <w:top w:val="nil"/>
          <w:left w:val="nil"/>
          <w:bottom w:val="nil"/>
          <w:right w:val="nil"/>
          <w:between w:val="nil"/>
        </w:pBdr>
        <w:spacing w:after="0" w:line="276" w:lineRule="auto"/>
        <w:ind w:left="714" w:hanging="357"/>
        <w:jc w:val="both"/>
        <w:rPr>
          <w:color w:val="000000"/>
          <w:sz w:val="22"/>
          <w:szCs w:val="22"/>
        </w:rPr>
      </w:pPr>
      <w:r>
        <w:rPr>
          <w:rFonts w:ascii="Arial" w:eastAsia="Arial" w:hAnsi="Arial" w:cs="Arial"/>
          <w:color w:val="000000"/>
          <w:sz w:val="22"/>
          <w:szCs w:val="22"/>
        </w:rPr>
        <w:t>I will d</w:t>
      </w:r>
      <w:r w:rsidRPr="008E02D2">
        <w:rPr>
          <w:rFonts w:ascii="Arial" w:eastAsia="Arial" w:hAnsi="Arial" w:cs="Arial"/>
          <w:color w:val="000000"/>
          <w:sz w:val="22"/>
          <w:szCs w:val="22"/>
        </w:rPr>
        <w:t>isclos</w:t>
      </w:r>
      <w:r>
        <w:rPr>
          <w:rFonts w:ascii="Arial" w:eastAsia="Arial" w:hAnsi="Arial" w:cs="Arial"/>
          <w:color w:val="000000"/>
          <w:sz w:val="22"/>
          <w:szCs w:val="22"/>
        </w:rPr>
        <w:t>e</w:t>
      </w:r>
      <w:r w:rsidRPr="008E02D2">
        <w:rPr>
          <w:rFonts w:ascii="Arial" w:eastAsia="Arial" w:hAnsi="Arial" w:cs="Arial"/>
          <w:color w:val="000000"/>
          <w:sz w:val="22"/>
          <w:szCs w:val="22"/>
        </w:rPr>
        <w:t xml:space="preserve"> and appropriately manag</w:t>
      </w:r>
      <w:r>
        <w:rPr>
          <w:rFonts w:ascii="Arial" w:eastAsia="Arial" w:hAnsi="Arial" w:cs="Arial"/>
          <w:color w:val="000000"/>
          <w:sz w:val="22"/>
          <w:szCs w:val="22"/>
        </w:rPr>
        <w:t>e</w:t>
      </w:r>
      <w:r w:rsidRPr="008E02D2">
        <w:rPr>
          <w:rFonts w:ascii="Arial" w:eastAsia="Arial" w:hAnsi="Arial" w:cs="Arial"/>
          <w:color w:val="000000"/>
          <w:sz w:val="22"/>
          <w:szCs w:val="22"/>
        </w:rPr>
        <w:t xml:space="preserve"> conflicts of interest as set out in the Conflicts of Interest Policy (see </w:t>
      </w:r>
      <w:r>
        <w:rPr>
          <w:rFonts w:ascii="Arial" w:eastAsia="Arial" w:hAnsi="Arial" w:cs="Arial"/>
          <w:color w:val="000000"/>
          <w:sz w:val="22"/>
          <w:szCs w:val="22"/>
        </w:rPr>
        <w:t>X</w:t>
      </w:r>
      <w:r w:rsidRPr="008E02D2">
        <w:rPr>
          <w:rFonts w:ascii="Arial" w:eastAsia="Arial" w:hAnsi="Arial" w:cs="Arial"/>
          <w:color w:val="000000"/>
          <w:sz w:val="22"/>
          <w:szCs w:val="22"/>
        </w:rPr>
        <w:t>)</w:t>
      </w:r>
      <w:r>
        <w:rPr>
          <w:rFonts w:ascii="Arial" w:eastAsia="Arial" w:hAnsi="Arial" w:cs="Arial"/>
          <w:color w:val="000000"/>
          <w:sz w:val="22"/>
          <w:szCs w:val="22"/>
        </w:rPr>
        <w:t>.</w:t>
      </w:r>
    </w:p>
    <w:p w14:paraId="537B3480" w14:textId="77777777" w:rsidR="00BB1A61" w:rsidRPr="008E02D2" w:rsidRDefault="00BB1A61" w:rsidP="00BB1A61">
      <w:pPr>
        <w:numPr>
          <w:ilvl w:val="0"/>
          <w:numId w:val="15"/>
        </w:numPr>
        <w:pBdr>
          <w:top w:val="nil"/>
          <w:left w:val="nil"/>
          <w:bottom w:val="nil"/>
          <w:right w:val="nil"/>
          <w:between w:val="nil"/>
        </w:pBdr>
        <w:spacing w:after="0" w:line="276" w:lineRule="auto"/>
        <w:ind w:left="714" w:hanging="357"/>
        <w:jc w:val="both"/>
        <w:rPr>
          <w:color w:val="000000"/>
          <w:sz w:val="22"/>
          <w:szCs w:val="22"/>
        </w:rPr>
      </w:pPr>
      <w:r>
        <w:rPr>
          <w:rFonts w:ascii="Arial" w:eastAsia="Arial" w:hAnsi="Arial" w:cs="Arial"/>
          <w:color w:val="000000"/>
          <w:sz w:val="22"/>
          <w:szCs w:val="22"/>
        </w:rPr>
        <w:t>I will be accountable</w:t>
      </w:r>
      <w:r w:rsidRPr="008E02D2">
        <w:rPr>
          <w:rFonts w:ascii="Arial" w:eastAsia="Arial" w:hAnsi="Arial" w:cs="Arial"/>
          <w:color w:val="000000"/>
          <w:sz w:val="22"/>
          <w:szCs w:val="22"/>
        </w:rPr>
        <w:t xml:space="preserve"> and commit to delivering results and meeting deadlines</w:t>
      </w:r>
      <w:r>
        <w:rPr>
          <w:rFonts w:ascii="Arial" w:eastAsia="Arial" w:hAnsi="Arial" w:cs="Arial"/>
          <w:color w:val="000000"/>
          <w:sz w:val="22"/>
          <w:szCs w:val="22"/>
        </w:rPr>
        <w:t>.</w:t>
      </w:r>
    </w:p>
    <w:p w14:paraId="389A00CC" w14:textId="77777777" w:rsidR="00BB1A61" w:rsidRPr="008E02D2" w:rsidRDefault="00BB1A61" w:rsidP="00BB1A61">
      <w:pPr>
        <w:numPr>
          <w:ilvl w:val="0"/>
          <w:numId w:val="15"/>
        </w:numPr>
        <w:pBdr>
          <w:top w:val="nil"/>
          <w:left w:val="nil"/>
          <w:bottom w:val="nil"/>
          <w:right w:val="nil"/>
          <w:between w:val="nil"/>
        </w:pBdr>
        <w:spacing w:after="0" w:line="276" w:lineRule="auto"/>
        <w:ind w:left="714" w:hanging="357"/>
        <w:jc w:val="both"/>
        <w:rPr>
          <w:color w:val="000000"/>
          <w:sz w:val="22"/>
          <w:szCs w:val="22"/>
        </w:rPr>
      </w:pPr>
      <w:r>
        <w:rPr>
          <w:rFonts w:ascii="Arial" w:eastAsia="Arial" w:hAnsi="Arial" w:cs="Arial"/>
          <w:color w:val="000000"/>
          <w:sz w:val="22"/>
          <w:szCs w:val="22"/>
        </w:rPr>
        <w:t>I will</w:t>
      </w:r>
      <w:r w:rsidRPr="008E02D2">
        <w:rPr>
          <w:rFonts w:ascii="Arial" w:eastAsia="Arial" w:hAnsi="Arial" w:cs="Arial"/>
          <w:color w:val="000000"/>
          <w:sz w:val="22"/>
          <w:szCs w:val="22"/>
        </w:rPr>
        <w:t xml:space="preserve"> undertake </w:t>
      </w:r>
      <w:r>
        <w:rPr>
          <w:rFonts w:ascii="Arial" w:eastAsia="Arial" w:hAnsi="Arial" w:cs="Arial"/>
          <w:color w:val="000000"/>
          <w:sz w:val="22"/>
          <w:szCs w:val="22"/>
        </w:rPr>
        <w:t>training relevant to my role as a director.</w:t>
      </w:r>
    </w:p>
    <w:p w14:paraId="071D53FA" w14:textId="77777777" w:rsidR="00BB1A61" w:rsidRPr="00FE7433" w:rsidRDefault="00BB1A61" w:rsidP="00BB1A61">
      <w:pPr>
        <w:numPr>
          <w:ilvl w:val="0"/>
          <w:numId w:val="15"/>
        </w:numPr>
        <w:pBdr>
          <w:top w:val="nil"/>
          <w:left w:val="nil"/>
          <w:bottom w:val="nil"/>
          <w:right w:val="nil"/>
          <w:between w:val="nil"/>
        </w:pBdr>
        <w:spacing w:after="0" w:line="276" w:lineRule="auto"/>
        <w:ind w:left="714" w:hanging="357"/>
        <w:jc w:val="both"/>
        <w:rPr>
          <w:color w:val="000000"/>
          <w:sz w:val="22"/>
          <w:szCs w:val="22"/>
        </w:rPr>
      </w:pPr>
      <w:r>
        <w:rPr>
          <w:rFonts w:ascii="Arial" w:eastAsia="Arial" w:hAnsi="Arial" w:cs="Arial"/>
          <w:color w:val="000000"/>
          <w:sz w:val="22"/>
          <w:szCs w:val="22"/>
        </w:rPr>
        <w:t xml:space="preserve">I will provide </w:t>
      </w:r>
      <w:r w:rsidRPr="008E02D2">
        <w:rPr>
          <w:rFonts w:ascii="Arial" w:eastAsia="Arial" w:hAnsi="Arial" w:cs="Arial"/>
          <w:color w:val="000000"/>
          <w:sz w:val="22"/>
          <w:szCs w:val="22"/>
        </w:rPr>
        <w:t xml:space="preserve">support to staff in areas of expertise </w:t>
      </w:r>
      <w:r>
        <w:rPr>
          <w:rFonts w:ascii="Arial" w:eastAsia="Arial" w:hAnsi="Arial" w:cs="Arial"/>
          <w:color w:val="000000"/>
          <w:sz w:val="22"/>
          <w:szCs w:val="22"/>
        </w:rPr>
        <w:t>if</w:t>
      </w:r>
      <w:r w:rsidRPr="008E02D2">
        <w:rPr>
          <w:rFonts w:ascii="Arial" w:eastAsia="Arial" w:hAnsi="Arial" w:cs="Arial"/>
          <w:color w:val="000000"/>
          <w:sz w:val="22"/>
          <w:szCs w:val="22"/>
        </w:rPr>
        <w:t xml:space="preserve"> requested and where available</w:t>
      </w:r>
      <w:r>
        <w:rPr>
          <w:rFonts w:ascii="Arial" w:eastAsia="Arial" w:hAnsi="Arial" w:cs="Arial"/>
          <w:color w:val="000000"/>
          <w:sz w:val="22"/>
          <w:szCs w:val="22"/>
        </w:rPr>
        <w:t>.</w:t>
      </w:r>
    </w:p>
    <w:p w14:paraId="0B2B4456" w14:textId="77777777" w:rsidR="00BB1A61" w:rsidRPr="008E02D2" w:rsidRDefault="00BB1A61" w:rsidP="00BB1A61">
      <w:pPr>
        <w:numPr>
          <w:ilvl w:val="0"/>
          <w:numId w:val="15"/>
        </w:numPr>
        <w:pBdr>
          <w:top w:val="nil"/>
          <w:left w:val="nil"/>
          <w:bottom w:val="nil"/>
          <w:right w:val="nil"/>
          <w:between w:val="nil"/>
        </w:pBdr>
        <w:spacing w:after="0" w:line="276" w:lineRule="auto"/>
        <w:ind w:left="714" w:hanging="357"/>
        <w:jc w:val="both"/>
        <w:rPr>
          <w:color w:val="000000"/>
          <w:sz w:val="22"/>
          <w:szCs w:val="22"/>
        </w:rPr>
      </w:pPr>
      <w:r>
        <w:rPr>
          <w:rFonts w:ascii="Arial" w:eastAsia="Arial" w:hAnsi="Arial" w:cs="Arial"/>
          <w:color w:val="000000"/>
          <w:sz w:val="22"/>
          <w:szCs w:val="22"/>
        </w:rPr>
        <w:t>I will not interfere with the management of staff or operations by the CEO or their equivalent.</w:t>
      </w:r>
    </w:p>
    <w:p w14:paraId="15E958A8" w14:textId="77777777" w:rsidR="00BB1A61" w:rsidRPr="008E02D2" w:rsidRDefault="00BB1A61" w:rsidP="00BB1A61">
      <w:pPr>
        <w:numPr>
          <w:ilvl w:val="0"/>
          <w:numId w:val="15"/>
        </w:numPr>
        <w:pBdr>
          <w:top w:val="nil"/>
          <w:left w:val="nil"/>
          <w:bottom w:val="nil"/>
          <w:right w:val="nil"/>
          <w:between w:val="nil"/>
        </w:pBdr>
        <w:spacing w:after="0" w:line="276" w:lineRule="auto"/>
        <w:ind w:left="714" w:hanging="357"/>
        <w:jc w:val="both"/>
        <w:rPr>
          <w:color w:val="000000"/>
          <w:sz w:val="22"/>
          <w:szCs w:val="22"/>
        </w:rPr>
      </w:pPr>
      <w:r>
        <w:rPr>
          <w:rFonts w:ascii="Arial" w:eastAsia="Arial" w:hAnsi="Arial" w:cs="Arial"/>
          <w:color w:val="000000"/>
          <w:sz w:val="22"/>
          <w:szCs w:val="22"/>
        </w:rPr>
        <w:t xml:space="preserve">I will act as an ambassador for the organisation. </w:t>
      </w:r>
    </w:p>
    <w:p w14:paraId="33FAEE76" w14:textId="77777777" w:rsidR="00BB1A61" w:rsidRPr="008E02D2" w:rsidRDefault="00BB1A61" w:rsidP="00BB1A61">
      <w:pPr>
        <w:numPr>
          <w:ilvl w:val="0"/>
          <w:numId w:val="15"/>
        </w:numPr>
        <w:pBdr>
          <w:top w:val="nil"/>
          <w:left w:val="nil"/>
          <w:bottom w:val="nil"/>
          <w:right w:val="nil"/>
          <w:between w:val="nil"/>
        </w:pBdr>
        <w:spacing w:line="276" w:lineRule="auto"/>
        <w:ind w:left="714" w:hanging="357"/>
        <w:jc w:val="both"/>
        <w:rPr>
          <w:color w:val="000000"/>
          <w:sz w:val="22"/>
          <w:szCs w:val="22"/>
        </w:rPr>
      </w:pPr>
      <w:r>
        <w:rPr>
          <w:rFonts w:ascii="Arial" w:eastAsia="Arial" w:hAnsi="Arial" w:cs="Arial"/>
          <w:color w:val="000000"/>
          <w:sz w:val="22"/>
          <w:szCs w:val="22"/>
        </w:rPr>
        <w:t>I will disclose</w:t>
      </w:r>
      <w:r w:rsidRPr="008E02D2">
        <w:rPr>
          <w:rFonts w:ascii="Arial" w:eastAsia="Arial" w:hAnsi="Arial" w:cs="Arial"/>
          <w:color w:val="000000"/>
          <w:sz w:val="22"/>
          <w:szCs w:val="22"/>
        </w:rPr>
        <w:t xml:space="preserve"> any matters that may impact on insurance policies</w:t>
      </w:r>
      <w:r>
        <w:rPr>
          <w:rFonts w:ascii="Arial" w:eastAsia="Arial" w:hAnsi="Arial" w:cs="Arial"/>
          <w:color w:val="000000"/>
          <w:sz w:val="22"/>
          <w:szCs w:val="22"/>
        </w:rPr>
        <w:t>, rights to hold directorships</w:t>
      </w:r>
      <w:r w:rsidRPr="008E02D2">
        <w:rPr>
          <w:rFonts w:ascii="Arial" w:eastAsia="Arial" w:hAnsi="Arial" w:cs="Arial"/>
          <w:color w:val="000000"/>
          <w:sz w:val="22"/>
          <w:szCs w:val="22"/>
        </w:rPr>
        <w:t xml:space="preserve"> or other undertakings of the </w:t>
      </w:r>
      <w:r>
        <w:rPr>
          <w:rFonts w:ascii="Arial" w:eastAsia="Arial" w:hAnsi="Arial" w:cs="Arial"/>
          <w:color w:val="000000"/>
          <w:sz w:val="22"/>
          <w:szCs w:val="22"/>
        </w:rPr>
        <w:t>organisation</w:t>
      </w:r>
      <w:r w:rsidRPr="008E02D2">
        <w:rPr>
          <w:rFonts w:ascii="Arial" w:eastAsia="Arial" w:hAnsi="Arial" w:cs="Arial"/>
          <w:color w:val="000000"/>
          <w:sz w:val="22"/>
          <w:szCs w:val="22"/>
        </w:rPr>
        <w:t xml:space="preserve"> in relation to Directors, including change of personal details.</w:t>
      </w:r>
    </w:p>
    <w:p w14:paraId="3C9AFF02" w14:textId="77777777" w:rsidR="00BB1A61" w:rsidRPr="008E02D2" w:rsidRDefault="00BB1A61" w:rsidP="00BB1A61">
      <w:pPr>
        <w:pStyle w:val="Heading2"/>
        <w:spacing w:line="276" w:lineRule="auto"/>
        <w:ind w:left="0" w:firstLine="0"/>
        <w:jc w:val="both"/>
        <w:rPr>
          <w:rFonts w:ascii="Arial" w:eastAsia="Arial" w:hAnsi="Arial" w:cs="Arial"/>
          <w:sz w:val="24"/>
          <w:szCs w:val="24"/>
        </w:rPr>
      </w:pPr>
      <w:bookmarkStart w:id="90" w:name="_Toc128578644"/>
      <w:bookmarkStart w:id="91" w:name="_Toc848792726"/>
      <w:r w:rsidRPr="008E02D2">
        <w:rPr>
          <w:rFonts w:ascii="Arial" w:eastAsia="Arial" w:hAnsi="Arial" w:cs="Arial"/>
          <w:sz w:val="24"/>
          <w:szCs w:val="24"/>
        </w:rPr>
        <w:lastRenderedPageBreak/>
        <w:t>Directors must uphold fiduciary duties</w:t>
      </w:r>
      <w:bookmarkEnd w:id="90"/>
      <w:bookmarkEnd w:id="91"/>
    </w:p>
    <w:p w14:paraId="2135B6E9" w14:textId="77777777" w:rsidR="00BB1A61" w:rsidRPr="008E02D2" w:rsidRDefault="00BB1A61" w:rsidP="00BB1A61">
      <w:pPr>
        <w:numPr>
          <w:ilvl w:val="0"/>
          <w:numId w:val="16"/>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I will not m</w:t>
      </w:r>
      <w:r w:rsidRPr="008E02D2">
        <w:rPr>
          <w:rFonts w:ascii="Arial" w:eastAsia="Arial" w:hAnsi="Arial" w:cs="Arial"/>
          <w:color w:val="000000"/>
          <w:sz w:val="22"/>
          <w:szCs w:val="22"/>
        </w:rPr>
        <w:t>ake improper use of information acquired as a Director</w:t>
      </w:r>
      <w:r>
        <w:rPr>
          <w:rFonts w:ascii="Arial" w:eastAsia="Arial" w:hAnsi="Arial" w:cs="Arial"/>
          <w:color w:val="000000"/>
          <w:sz w:val="22"/>
          <w:szCs w:val="22"/>
        </w:rPr>
        <w:t>.</w:t>
      </w:r>
    </w:p>
    <w:p w14:paraId="24B6D18D" w14:textId="77777777" w:rsidR="00BB1A61" w:rsidRPr="008E02D2" w:rsidRDefault="00BB1A61" w:rsidP="00BB1A61">
      <w:pPr>
        <w:numPr>
          <w:ilvl w:val="0"/>
          <w:numId w:val="16"/>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I will not e</w:t>
      </w:r>
      <w:r w:rsidRPr="008E02D2">
        <w:rPr>
          <w:rFonts w:ascii="Arial" w:eastAsia="Arial" w:hAnsi="Arial" w:cs="Arial"/>
          <w:color w:val="000000"/>
          <w:sz w:val="22"/>
          <w:szCs w:val="22"/>
        </w:rPr>
        <w:t xml:space="preserve">ngage in conduct likely to bring discredit upon the </w:t>
      </w:r>
      <w:r>
        <w:rPr>
          <w:rFonts w:ascii="Arial" w:eastAsia="Arial" w:hAnsi="Arial" w:cs="Arial"/>
          <w:color w:val="000000"/>
          <w:sz w:val="22"/>
          <w:szCs w:val="22"/>
        </w:rPr>
        <w:t>Organisation.</w:t>
      </w:r>
    </w:p>
    <w:p w14:paraId="1491DDF3" w14:textId="77777777" w:rsidR="00BB1A61" w:rsidRPr="008E02D2" w:rsidRDefault="00BB1A61" w:rsidP="00BB1A61">
      <w:pPr>
        <w:numPr>
          <w:ilvl w:val="0"/>
          <w:numId w:val="16"/>
        </w:numPr>
        <w:pBdr>
          <w:top w:val="nil"/>
          <w:left w:val="nil"/>
          <w:bottom w:val="nil"/>
          <w:right w:val="nil"/>
          <w:between w:val="nil"/>
        </w:pBdr>
        <w:spacing w:after="0" w:line="276" w:lineRule="auto"/>
        <w:jc w:val="both"/>
        <w:rPr>
          <w:b/>
          <w:color w:val="000000"/>
          <w:sz w:val="22"/>
          <w:szCs w:val="22"/>
        </w:rPr>
      </w:pPr>
      <w:r>
        <w:rPr>
          <w:rFonts w:ascii="Arial" w:eastAsia="Arial" w:hAnsi="Arial" w:cs="Arial"/>
          <w:color w:val="000000"/>
          <w:sz w:val="22"/>
          <w:szCs w:val="22"/>
        </w:rPr>
        <w:t>I will not p</w:t>
      </w:r>
      <w:r w:rsidRPr="008E02D2">
        <w:rPr>
          <w:rFonts w:ascii="Arial" w:eastAsia="Arial" w:hAnsi="Arial" w:cs="Arial"/>
          <w:color w:val="000000"/>
          <w:sz w:val="22"/>
          <w:szCs w:val="22"/>
        </w:rPr>
        <w:t xml:space="preserve">ersonally benefit at the expense of the </w:t>
      </w:r>
      <w:r>
        <w:rPr>
          <w:rFonts w:ascii="Arial" w:eastAsia="Arial" w:hAnsi="Arial" w:cs="Arial"/>
          <w:color w:val="000000"/>
          <w:sz w:val="22"/>
          <w:szCs w:val="22"/>
        </w:rPr>
        <w:t>Organisation</w:t>
      </w:r>
      <w:r w:rsidRPr="008E02D2">
        <w:rPr>
          <w:rFonts w:ascii="Arial" w:eastAsia="Arial" w:hAnsi="Arial" w:cs="Arial"/>
          <w:color w:val="000000"/>
          <w:sz w:val="22"/>
          <w:szCs w:val="22"/>
        </w:rPr>
        <w:t xml:space="preserve"> or give the appearance of </w:t>
      </w:r>
      <w:r>
        <w:rPr>
          <w:rFonts w:ascii="Arial" w:eastAsia="Arial" w:hAnsi="Arial" w:cs="Arial"/>
          <w:color w:val="000000"/>
          <w:sz w:val="22"/>
          <w:szCs w:val="22"/>
        </w:rPr>
        <w:t>same.</w:t>
      </w:r>
    </w:p>
    <w:p w14:paraId="3AFC70F2" w14:textId="77777777" w:rsidR="00BB1A61" w:rsidRPr="008E02D2" w:rsidRDefault="00BB1A61" w:rsidP="00BB1A61">
      <w:pPr>
        <w:numPr>
          <w:ilvl w:val="0"/>
          <w:numId w:val="16"/>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I will not take</w:t>
      </w:r>
      <w:r w:rsidRPr="008E02D2">
        <w:rPr>
          <w:rFonts w:ascii="Arial" w:eastAsia="Arial" w:hAnsi="Arial" w:cs="Arial"/>
          <w:color w:val="000000"/>
          <w:sz w:val="22"/>
          <w:szCs w:val="22"/>
        </w:rPr>
        <w:t xml:space="preserve"> inappropriate advantage of </w:t>
      </w:r>
      <w:r>
        <w:rPr>
          <w:rFonts w:ascii="Arial" w:eastAsia="Arial" w:hAnsi="Arial" w:cs="Arial"/>
          <w:color w:val="000000"/>
          <w:sz w:val="22"/>
          <w:szCs w:val="22"/>
        </w:rPr>
        <w:t>my role as a director.</w:t>
      </w:r>
    </w:p>
    <w:p w14:paraId="0185BA33" w14:textId="77777777" w:rsidR="00BB1A61" w:rsidRPr="008E02D2" w:rsidRDefault="00BB1A61" w:rsidP="00BB1A61">
      <w:pPr>
        <w:numPr>
          <w:ilvl w:val="0"/>
          <w:numId w:val="16"/>
        </w:numPr>
        <w:pBdr>
          <w:top w:val="nil"/>
          <w:left w:val="nil"/>
          <w:bottom w:val="nil"/>
          <w:right w:val="nil"/>
          <w:between w:val="nil"/>
        </w:pBdr>
        <w:spacing w:line="276" w:lineRule="auto"/>
        <w:jc w:val="both"/>
        <w:rPr>
          <w:b/>
          <w:color w:val="000000"/>
          <w:sz w:val="22"/>
          <w:szCs w:val="22"/>
        </w:rPr>
      </w:pPr>
      <w:r>
        <w:rPr>
          <w:rFonts w:ascii="Arial" w:eastAsia="Arial" w:hAnsi="Arial" w:cs="Arial"/>
          <w:color w:val="000000"/>
          <w:sz w:val="22"/>
          <w:szCs w:val="22"/>
        </w:rPr>
        <w:t>I will not attempt to e</w:t>
      </w:r>
      <w:r w:rsidRPr="008E02D2">
        <w:rPr>
          <w:rFonts w:ascii="Arial" w:eastAsia="Arial" w:hAnsi="Arial" w:cs="Arial"/>
          <w:color w:val="000000"/>
          <w:sz w:val="22"/>
          <w:szCs w:val="22"/>
        </w:rPr>
        <w:t>xercise powers of the Board individually without the approval of (delegation by) the Board.</w:t>
      </w:r>
    </w:p>
    <w:p w14:paraId="0244F88B" w14:textId="77777777" w:rsidR="00BB1A61" w:rsidRPr="008E02D2" w:rsidRDefault="00BB1A61" w:rsidP="00BB1A61">
      <w:pPr>
        <w:pStyle w:val="Heading2"/>
        <w:spacing w:line="276" w:lineRule="auto"/>
        <w:ind w:left="0" w:firstLine="0"/>
        <w:jc w:val="both"/>
        <w:rPr>
          <w:rFonts w:ascii="Arial" w:eastAsia="Arial" w:hAnsi="Arial" w:cs="Arial"/>
          <w:sz w:val="24"/>
          <w:szCs w:val="24"/>
        </w:rPr>
      </w:pPr>
      <w:bookmarkStart w:id="92" w:name="_Toc128578645"/>
      <w:bookmarkStart w:id="93" w:name="_Toc276903716"/>
      <w:r w:rsidRPr="008E02D2">
        <w:rPr>
          <w:rFonts w:ascii="Arial" w:eastAsia="Arial" w:hAnsi="Arial" w:cs="Arial"/>
          <w:sz w:val="24"/>
          <w:szCs w:val="24"/>
        </w:rPr>
        <w:t>Directors need to be active in undertaking responsibilities</w:t>
      </w:r>
      <w:bookmarkEnd w:id="92"/>
      <w:bookmarkEnd w:id="93"/>
    </w:p>
    <w:p w14:paraId="2AFFA0F3" w14:textId="77777777" w:rsidR="00BB1A61" w:rsidRPr="006E37B7" w:rsidRDefault="00BB1A61" w:rsidP="00BB1A61">
      <w:pPr>
        <w:numPr>
          <w:ilvl w:val="0"/>
          <w:numId w:val="25"/>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I will a</w:t>
      </w:r>
      <w:r w:rsidRPr="008E02D2">
        <w:rPr>
          <w:rFonts w:ascii="Arial" w:eastAsia="Arial" w:hAnsi="Arial" w:cs="Arial"/>
          <w:color w:val="000000"/>
          <w:sz w:val="22"/>
          <w:szCs w:val="22"/>
        </w:rPr>
        <w:t>ttend all Board meetings</w:t>
      </w:r>
      <w:r>
        <w:rPr>
          <w:rFonts w:ascii="Arial" w:eastAsia="Arial" w:hAnsi="Arial" w:cs="Arial"/>
          <w:color w:val="000000"/>
          <w:sz w:val="22"/>
          <w:szCs w:val="22"/>
        </w:rPr>
        <w:t xml:space="preserve"> unless I have a compelling reason for absence</w:t>
      </w:r>
      <w:r w:rsidRPr="008E02D2">
        <w:rPr>
          <w:rFonts w:ascii="Arial" w:eastAsia="Arial" w:hAnsi="Arial" w:cs="Arial"/>
          <w:color w:val="000000"/>
          <w:sz w:val="22"/>
          <w:szCs w:val="22"/>
        </w:rPr>
        <w:t>.</w:t>
      </w:r>
    </w:p>
    <w:p w14:paraId="2BCE4EF3" w14:textId="77777777" w:rsidR="00BB1A61" w:rsidRPr="008E02D2" w:rsidRDefault="00BB1A61" w:rsidP="00BB1A61">
      <w:pPr>
        <w:numPr>
          <w:ilvl w:val="0"/>
          <w:numId w:val="25"/>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 xml:space="preserve">I will formally seek leave of absence if unable to attend a meeting. </w:t>
      </w:r>
    </w:p>
    <w:p w14:paraId="24B7821B" w14:textId="77777777" w:rsidR="00BB1A61" w:rsidRPr="008E02D2" w:rsidRDefault="00BB1A61" w:rsidP="00BB1A61">
      <w:pPr>
        <w:numPr>
          <w:ilvl w:val="0"/>
          <w:numId w:val="25"/>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I will make</w:t>
      </w:r>
      <w:r w:rsidRPr="008E02D2">
        <w:rPr>
          <w:rFonts w:ascii="Arial" w:eastAsia="Arial" w:hAnsi="Arial" w:cs="Arial"/>
          <w:color w:val="000000"/>
          <w:sz w:val="22"/>
          <w:szCs w:val="22"/>
        </w:rPr>
        <w:t xml:space="preserve"> available adequate time to fulfil </w:t>
      </w:r>
      <w:r>
        <w:rPr>
          <w:rFonts w:ascii="Arial" w:eastAsia="Arial" w:hAnsi="Arial" w:cs="Arial"/>
          <w:color w:val="000000"/>
          <w:sz w:val="22"/>
          <w:szCs w:val="22"/>
        </w:rPr>
        <w:t>my</w:t>
      </w:r>
      <w:r w:rsidRPr="008E02D2">
        <w:rPr>
          <w:rFonts w:ascii="Arial" w:eastAsia="Arial" w:hAnsi="Arial" w:cs="Arial"/>
          <w:color w:val="000000"/>
          <w:sz w:val="22"/>
          <w:szCs w:val="22"/>
        </w:rPr>
        <w:t xml:space="preserve"> duties</w:t>
      </w:r>
      <w:r>
        <w:rPr>
          <w:rFonts w:ascii="Arial" w:eastAsia="Arial" w:hAnsi="Arial" w:cs="Arial"/>
          <w:color w:val="000000"/>
          <w:sz w:val="22"/>
          <w:szCs w:val="22"/>
        </w:rPr>
        <w:t>.</w:t>
      </w:r>
    </w:p>
    <w:p w14:paraId="2F06FC05" w14:textId="77777777" w:rsidR="00BB1A61" w:rsidRPr="003008BF" w:rsidRDefault="00BB1A61" w:rsidP="00BB1A61">
      <w:pPr>
        <w:numPr>
          <w:ilvl w:val="0"/>
          <w:numId w:val="25"/>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I will thoroughly p</w:t>
      </w:r>
      <w:r w:rsidRPr="008E02D2">
        <w:rPr>
          <w:rFonts w:ascii="Arial" w:eastAsia="Arial" w:hAnsi="Arial" w:cs="Arial"/>
          <w:color w:val="000000"/>
          <w:sz w:val="22"/>
          <w:szCs w:val="22"/>
        </w:rPr>
        <w:t>repar</w:t>
      </w:r>
      <w:r>
        <w:rPr>
          <w:rFonts w:ascii="Arial" w:eastAsia="Arial" w:hAnsi="Arial" w:cs="Arial"/>
          <w:color w:val="000000"/>
          <w:sz w:val="22"/>
          <w:szCs w:val="22"/>
        </w:rPr>
        <w:t>e for Board meetings by reading all materials and seeking clarity where necessary whether I attend or not.</w:t>
      </w:r>
    </w:p>
    <w:p w14:paraId="39FF2279" w14:textId="77777777" w:rsidR="00BB1A61" w:rsidRPr="009D6DC8" w:rsidRDefault="00BB1A61" w:rsidP="00BB1A61">
      <w:pPr>
        <w:numPr>
          <w:ilvl w:val="0"/>
          <w:numId w:val="25"/>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I will respond promptly to requests for out of session (circular resolution) Board decisions and reviews of meeting minutes .</w:t>
      </w:r>
    </w:p>
    <w:p w14:paraId="0BDA4534" w14:textId="77777777" w:rsidR="00BB1A61" w:rsidRPr="00DE4E32" w:rsidRDefault="00BB1A61" w:rsidP="00BB1A61">
      <w:pPr>
        <w:numPr>
          <w:ilvl w:val="0"/>
          <w:numId w:val="25"/>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I will give my complete attention to the proceedings of the Board meeting,</w:t>
      </w:r>
      <w:r w:rsidRPr="008E02D2">
        <w:rPr>
          <w:rFonts w:ascii="Arial" w:eastAsia="Arial" w:hAnsi="Arial" w:cs="Arial"/>
          <w:color w:val="000000"/>
          <w:sz w:val="22"/>
          <w:szCs w:val="22"/>
        </w:rPr>
        <w:t xml:space="preserve"> participat</w:t>
      </w:r>
      <w:r>
        <w:rPr>
          <w:rFonts w:ascii="Arial" w:eastAsia="Arial" w:hAnsi="Arial" w:cs="Arial"/>
          <w:color w:val="000000"/>
          <w:sz w:val="22"/>
          <w:szCs w:val="22"/>
        </w:rPr>
        <w:t>ing fully</w:t>
      </w:r>
      <w:r w:rsidRPr="008E02D2">
        <w:rPr>
          <w:rFonts w:ascii="Arial" w:eastAsia="Arial" w:hAnsi="Arial" w:cs="Arial"/>
          <w:color w:val="000000"/>
          <w:sz w:val="22"/>
          <w:szCs w:val="22"/>
        </w:rPr>
        <w:t xml:space="preserve"> in the discussion</w:t>
      </w:r>
      <w:r>
        <w:rPr>
          <w:rFonts w:ascii="Arial" w:eastAsia="Arial" w:hAnsi="Arial" w:cs="Arial"/>
          <w:color w:val="000000"/>
          <w:sz w:val="22"/>
          <w:szCs w:val="22"/>
        </w:rPr>
        <w:t>s</w:t>
      </w:r>
      <w:r w:rsidRPr="008E02D2">
        <w:rPr>
          <w:rFonts w:ascii="Arial" w:eastAsia="Arial" w:hAnsi="Arial" w:cs="Arial"/>
          <w:color w:val="000000"/>
          <w:sz w:val="22"/>
          <w:szCs w:val="22"/>
        </w:rPr>
        <w:t xml:space="preserve"> and the deliberations</w:t>
      </w:r>
      <w:r>
        <w:rPr>
          <w:rFonts w:ascii="Arial" w:eastAsia="Arial" w:hAnsi="Arial" w:cs="Arial"/>
          <w:color w:val="000000"/>
          <w:sz w:val="22"/>
          <w:szCs w:val="22"/>
        </w:rPr>
        <w:t>.</w:t>
      </w:r>
    </w:p>
    <w:p w14:paraId="4F9D9164" w14:textId="77777777" w:rsidR="00BB1A61" w:rsidRPr="00B00764" w:rsidRDefault="00BB1A61" w:rsidP="00BB1A61">
      <w:pPr>
        <w:numPr>
          <w:ilvl w:val="0"/>
          <w:numId w:val="25"/>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 xml:space="preserve">I will ask questions and make informed decisions. </w:t>
      </w:r>
    </w:p>
    <w:p w14:paraId="6ADF7754" w14:textId="77777777" w:rsidR="00BB1A61" w:rsidRPr="00781677" w:rsidRDefault="00BB1A61" w:rsidP="00BB1A61">
      <w:pPr>
        <w:numPr>
          <w:ilvl w:val="0"/>
          <w:numId w:val="25"/>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I will maintain focus and not engage in tangential discussions.</w:t>
      </w:r>
    </w:p>
    <w:p w14:paraId="19F1AEBB" w14:textId="77777777" w:rsidR="00BB1A61" w:rsidRPr="008E02D2" w:rsidRDefault="00BB1A61" w:rsidP="00BB1A61">
      <w:pPr>
        <w:numPr>
          <w:ilvl w:val="0"/>
          <w:numId w:val="25"/>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I will not show favouritism to any group or faction of the membership.</w:t>
      </w:r>
    </w:p>
    <w:p w14:paraId="67C8EDE9" w14:textId="77777777" w:rsidR="00BB1A61" w:rsidRPr="00A6560A" w:rsidRDefault="00BB1A61" w:rsidP="00BB1A61">
      <w:pPr>
        <w:numPr>
          <w:ilvl w:val="0"/>
          <w:numId w:val="25"/>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I will bring t</w:t>
      </w:r>
      <w:r w:rsidRPr="008E02D2">
        <w:rPr>
          <w:rFonts w:ascii="Arial" w:eastAsia="Arial" w:hAnsi="Arial" w:cs="Arial"/>
          <w:color w:val="000000"/>
          <w:sz w:val="22"/>
          <w:szCs w:val="22"/>
        </w:rPr>
        <w:t>o the Board table</w:t>
      </w:r>
      <w:r>
        <w:rPr>
          <w:rFonts w:ascii="Arial" w:eastAsia="Arial" w:hAnsi="Arial" w:cs="Arial"/>
          <w:color w:val="000000"/>
          <w:sz w:val="22"/>
          <w:szCs w:val="22"/>
        </w:rPr>
        <w:t xml:space="preserve"> my</w:t>
      </w:r>
      <w:r w:rsidRPr="008E02D2">
        <w:rPr>
          <w:rFonts w:ascii="Arial" w:eastAsia="Arial" w:hAnsi="Arial" w:cs="Arial"/>
          <w:color w:val="000000"/>
          <w:sz w:val="22"/>
          <w:szCs w:val="22"/>
        </w:rPr>
        <w:t xml:space="preserve"> individual skills, experience, competencies and knowledge</w:t>
      </w:r>
      <w:r>
        <w:rPr>
          <w:rFonts w:ascii="Arial" w:eastAsia="Arial" w:hAnsi="Arial" w:cs="Arial"/>
          <w:color w:val="000000"/>
          <w:sz w:val="22"/>
          <w:szCs w:val="22"/>
        </w:rPr>
        <w:t xml:space="preserve"> relevant to the matters at hand.</w:t>
      </w:r>
    </w:p>
    <w:p w14:paraId="225BE368" w14:textId="77777777" w:rsidR="00BB1A61" w:rsidRPr="00A6560A" w:rsidRDefault="00BB1A61" w:rsidP="00BB1A61">
      <w:pPr>
        <w:numPr>
          <w:ilvl w:val="0"/>
          <w:numId w:val="25"/>
        </w:numPr>
        <w:pBdr>
          <w:top w:val="nil"/>
          <w:left w:val="nil"/>
          <w:bottom w:val="nil"/>
          <w:right w:val="nil"/>
          <w:between w:val="nil"/>
        </w:pBdr>
        <w:spacing w:after="0" w:line="276" w:lineRule="auto"/>
        <w:ind w:left="714" w:hanging="357"/>
        <w:jc w:val="both"/>
        <w:rPr>
          <w:color w:val="000000"/>
          <w:sz w:val="22"/>
          <w:szCs w:val="22"/>
        </w:rPr>
      </w:pPr>
      <w:r>
        <w:rPr>
          <w:rFonts w:ascii="Arial" w:eastAsia="Arial" w:hAnsi="Arial" w:cs="Arial"/>
          <w:color w:val="000000"/>
          <w:sz w:val="22"/>
          <w:szCs w:val="22"/>
        </w:rPr>
        <w:t>I will participate fully in any Board and Director evaluation processes.</w:t>
      </w:r>
    </w:p>
    <w:p w14:paraId="3A2FC581" w14:textId="77777777" w:rsidR="00BB1A61" w:rsidRPr="00267AC7" w:rsidRDefault="00BB1A61" w:rsidP="00BB1A61">
      <w:pPr>
        <w:numPr>
          <w:ilvl w:val="0"/>
          <w:numId w:val="25"/>
        </w:numPr>
        <w:pBdr>
          <w:top w:val="nil"/>
          <w:left w:val="nil"/>
          <w:bottom w:val="nil"/>
          <w:right w:val="nil"/>
          <w:between w:val="nil"/>
        </w:pBdr>
        <w:spacing w:after="0" w:line="276" w:lineRule="auto"/>
        <w:ind w:left="714" w:hanging="357"/>
        <w:jc w:val="both"/>
        <w:rPr>
          <w:color w:val="000000"/>
          <w:sz w:val="22"/>
          <w:szCs w:val="22"/>
        </w:rPr>
      </w:pPr>
      <w:r>
        <w:rPr>
          <w:rFonts w:ascii="Arial" w:eastAsia="Arial" w:hAnsi="Arial" w:cs="Arial"/>
          <w:color w:val="000000"/>
          <w:sz w:val="22"/>
          <w:szCs w:val="22"/>
        </w:rPr>
        <w:t>I will attend all</w:t>
      </w:r>
      <w:r w:rsidRPr="008E02D2">
        <w:rPr>
          <w:rFonts w:ascii="Arial" w:eastAsia="Arial" w:hAnsi="Arial" w:cs="Arial"/>
          <w:color w:val="000000"/>
          <w:sz w:val="22"/>
          <w:szCs w:val="22"/>
        </w:rPr>
        <w:t xml:space="preserve"> General Meetings</w:t>
      </w:r>
      <w:r>
        <w:rPr>
          <w:rFonts w:ascii="Arial" w:eastAsia="Arial" w:hAnsi="Arial" w:cs="Arial"/>
          <w:color w:val="000000"/>
          <w:sz w:val="22"/>
          <w:szCs w:val="22"/>
        </w:rPr>
        <w:t xml:space="preserve"> of the organisation</w:t>
      </w:r>
      <w:r w:rsidRPr="008E02D2">
        <w:rPr>
          <w:rFonts w:ascii="Arial" w:eastAsia="Arial" w:hAnsi="Arial" w:cs="Arial"/>
          <w:color w:val="000000"/>
          <w:sz w:val="22"/>
          <w:szCs w:val="22"/>
        </w:rPr>
        <w:t>.</w:t>
      </w:r>
    </w:p>
    <w:p w14:paraId="55B8AC98" w14:textId="77777777" w:rsidR="00BB1A61" w:rsidRPr="008E02D2" w:rsidRDefault="00BB1A61" w:rsidP="00BB1A61">
      <w:pPr>
        <w:pStyle w:val="Heading2"/>
        <w:spacing w:line="276" w:lineRule="auto"/>
        <w:ind w:left="0" w:firstLine="0"/>
        <w:jc w:val="both"/>
        <w:rPr>
          <w:rFonts w:ascii="Arial" w:eastAsia="Arial" w:hAnsi="Arial" w:cs="Arial"/>
          <w:sz w:val="24"/>
          <w:szCs w:val="24"/>
        </w:rPr>
      </w:pPr>
      <w:bookmarkStart w:id="94" w:name="_Toc128578646"/>
      <w:bookmarkStart w:id="95" w:name="_Toc379062310"/>
      <w:r w:rsidRPr="008E02D2">
        <w:rPr>
          <w:rFonts w:ascii="Arial" w:eastAsia="Arial" w:hAnsi="Arial" w:cs="Arial"/>
          <w:sz w:val="24"/>
          <w:szCs w:val="24"/>
        </w:rPr>
        <w:t>Directors must show respect</w:t>
      </w:r>
      <w:bookmarkEnd w:id="94"/>
      <w:bookmarkEnd w:id="95"/>
    </w:p>
    <w:p w14:paraId="28C22F0B" w14:textId="77777777" w:rsidR="00BB1A61" w:rsidRPr="008E02D2" w:rsidRDefault="00BB1A61" w:rsidP="00BB1A61">
      <w:pPr>
        <w:numPr>
          <w:ilvl w:val="0"/>
          <w:numId w:val="26"/>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I will treat other directors</w:t>
      </w:r>
      <w:r w:rsidRPr="008E02D2">
        <w:rPr>
          <w:rFonts w:ascii="Arial" w:eastAsia="Arial" w:hAnsi="Arial" w:cs="Arial"/>
          <w:color w:val="000000"/>
          <w:sz w:val="22"/>
          <w:szCs w:val="22"/>
        </w:rPr>
        <w:t xml:space="preserve"> with respect, courtesy and professionalism</w:t>
      </w:r>
      <w:r>
        <w:rPr>
          <w:rFonts w:ascii="Arial" w:eastAsia="Arial" w:hAnsi="Arial" w:cs="Arial"/>
          <w:color w:val="000000"/>
          <w:sz w:val="22"/>
          <w:szCs w:val="22"/>
        </w:rPr>
        <w:t>.</w:t>
      </w:r>
    </w:p>
    <w:p w14:paraId="3C937B15" w14:textId="77777777" w:rsidR="00BB1A61" w:rsidRPr="008E02D2" w:rsidRDefault="00BB1A61" w:rsidP="00BB1A61">
      <w:pPr>
        <w:numPr>
          <w:ilvl w:val="0"/>
          <w:numId w:val="26"/>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I will listen to and give due consideration to the opinions of other directors.</w:t>
      </w:r>
    </w:p>
    <w:p w14:paraId="00E5B66A" w14:textId="77777777" w:rsidR="00BB1A61" w:rsidRPr="008E02D2" w:rsidRDefault="00BB1A61" w:rsidP="00BB1A61">
      <w:pPr>
        <w:numPr>
          <w:ilvl w:val="0"/>
          <w:numId w:val="26"/>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I will f</w:t>
      </w:r>
      <w:r w:rsidRPr="008E02D2">
        <w:rPr>
          <w:rFonts w:ascii="Arial" w:eastAsia="Arial" w:hAnsi="Arial" w:cs="Arial"/>
          <w:color w:val="000000"/>
          <w:sz w:val="22"/>
          <w:szCs w:val="22"/>
        </w:rPr>
        <w:t>oster a positive working relationship with other Board members and staff</w:t>
      </w:r>
      <w:r>
        <w:rPr>
          <w:rFonts w:ascii="Arial" w:eastAsia="Arial" w:hAnsi="Arial" w:cs="Arial"/>
          <w:color w:val="000000"/>
          <w:sz w:val="22"/>
          <w:szCs w:val="22"/>
        </w:rPr>
        <w:t>.</w:t>
      </w:r>
    </w:p>
    <w:p w14:paraId="0793B590" w14:textId="77777777" w:rsidR="00BB1A61" w:rsidRPr="008E02D2" w:rsidRDefault="00BB1A61" w:rsidP="00BB1A61">
      <w:pPr>
        <w:numPr>
          <w:ilvl w:val="0"/>
          <w:numId w:val="26"/>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I will n</w:t>
      </w:r>
      <w:r w:rsidRPr="008E02D2">
        <w:rPr>
          <w:rFonts w:ascii="Arial" w:eastAsia="Arial" w:hAnsi="Arial" w:cs="Arial"/>
          <w:color w:val="000000"/>
          <w:sz w:val="22"/>
          <w:szCs w:val="22"/>
        </w:rPr>
        <w:t>ot improperly influenc</w:t>
      </w:r>
      <w:r>
        <w:rPr>
          <w:rFonts w:ascii="Arial" w:eastAsia="Arial" w:hAnsi="Arial" w:cs="Arial"/>
          <w:color w:val="000000"/>
          <w:sz w:val="22"/>
          <w:szCs w:val="22"/>
        </w:rPr>
        <w:t>e</w:t>
      </w:r>
      <w:r w:rsidRPr="008E02D2">
        <w:rPr>
          <w:rFonts w:ascii="Arial" w:eastAsia="Arial" w:hAnsi="Arial" w:cs="Arial"/>
          <w:color w:val="000000"/>
          <w:sz w:val="22"/>
          <w:szCs w:val="22"/>
        </w:rPr>
        <w:t xml:space="preserve"> other </w:t>
      </w:r>
      <w:r>
        <w:rPr>
          <w:rFonts w:ascii="Arial" w:eastAsia="Arial" w:hAnsi="Arial" w:cs="Arial"/>
          <w:color w:val="000000"/>
          <w:sz w:val="22"/>
          <w:szCs w:val="22"/>
        </w:rPr>
        <w:t>Directors.</w:t>
      </w:r>
    </w:p>
    <w:p w14:paraId="48A8F981" w14:textId="77777777" w:rsidR="00BB1A61" w:rsidRPr="008E02D2" w:rsidRDefault="00BB1A61" w:rsidP="00BB1A61">
      <w:pPr>
        <w:numPr>
          <w:ilvl w:val="0"/>
          <w:numId w:val="26"/>
        </w:numPr>
        <w:pBdr>
          <w:top w:val="nil"/>
          <w:left w:val="nil"/>
          <w:bottom w:val="nil"/>
          <w:right w:val="nil"/>
          <w:between w:val="nil"/>
        </w:pBdr>
        <w:spacing w:line="276" w:lineRule="auto"/>
        <w:jc w:val="both"/>
        <w:rPr>
          <w:color w:val="000000"/>
          <w:sz w:val="22"/>
          <w:szCs w:val="22"/>
        </w:rPr>
      </w:pPr>
      <w:r>
        <w:rPr>
          <w:rFonts w:ascii="Arial" w:eastAsia="Arial" w:hAnsi="Arial" w:cs="Arial"/>
          <w:color w:val="000000"/>
          <w:sz w:val="22"/>
          <w:szCs w:val="22"/>
        </w:rPr>
        <w:t>I will respect the authority of the Chair to manage the conduct of meetings and the behaviour of Directors.</w:t>
      </w:r>
    </w:p>
    <w:p w14:paraId="1578A4F1" w14:textId="77777777" w:rsidR="00BB1A61" w:rsidRPr="008E02D2" w:rsidRDefault="00BB1A61" w:rsidP="00BB1A61">
      <w:pPr>
        <w:pStyle w:val="Heading2"/>
        <w:spacing w:line="276" w:lineRule="auto"/>
        <w:ind w:left="0" w:firstLine="0"/>
        <w:jc w:val="both"/>
        <w:rPr>
          <w:rFonts w:ascii="Arial" w:eastAsia="Arial" w:hAnsi="Arial" w:cs="Arial"/>
          <w:sz w:val="24"/>
          <w:szCs w:val="24"/>
        </w:rPr>
      </w:pPr>
      <w:bookmarkStart w:id="96" w:name="_Toc128578647"/>
      <w:bookmarkStart w:id="97" w:name="_Toc371084160"/>
      <w:r w:rsidRPr="008E02D2">
        <w:rPr>
          <w:rFonts w:ascii="Arial" w:eastAsia="Arial" w:hAnsi="Arial" w:cs="Arial"/>
          <w:sz w:val="24"/>
          <w:szCs w:val="24"/>
        </w:rPr>
        <w:t>Directors should consult with others</w:t>
      </w:r>
      <w:bookmarkEnd w:id="96"/>
      <w:bookmarkEnd w:id="97"/>
    </w:p>
    <w:p w14:paraId="505C6FE4" w14:textId="77777777" w:rsidR="00BB1A61" w:rsidRPr="008E02D2" w:rsidRDefault="00BB1A61" w:rsidP="00BB1A61">
      <w:pPr>
        <w:numPr>
          <w:ilvl w:val="0"/>
          <w:numId w:val="27"/>
        </w:numPr>
        <w:pBdr>
          <w:top w:val="nil"/>
          <w:left w:val="nil"/>
          <w:bottom w:val="nil"/>
          <w:right w:val="nil"/>
          <w:between w:val="nil"/>
        </w:pBdr>
        <w:spacing w:line="276" w:lineRule="auto"/>
        <w:jc w:val="both"/>
        <w:rPr>
          <w:color w:val="000000"/>
          <w:sz w:val="22"/>
          <w:szCs w:val="22"/>
        </w:rPr>
      </w:pPr>
      <w:r>
        <w:rPr>
          <w:rFonts w:ascii="Arial" w:eastAsia="Arial" w:hAnsi="Arial" w:cs="Arial"/>
          <w:color w:val="000000"/>
          <w:sz w:val="22"/>
          <w:szCs w:val="22"/>
        </w:rPr>
        <w:t>I will c</w:t>
      </w:r>
      <w:r w:rsidRPr="008E02D2">
        <w:rPr>
          <w:rFonts w:ascii="Arial" w:eastAsia="Arial" w:hAnsi="Arial" w:cs="Arial"/>
          <w:color w:val="000000"/>
          <w:sz w:val="22"/>
          <w:szCs w:val="22"/>
        </w:rPr>
        <w:t xml:space="preserve">onsult with stakeholders and associated parties with issues under consideration </w:t>
      </w:r>
      <w:r>
        <w:rPr>
          <w:rFonts w:ascii="Arial" w:eastAsia="Arial" w:hAnsi="Arial" w:cs="Arial"/>
          <w:color w:val="000000"/>
          <w:sz w:val="22"/>
          <w:szCs w:val="22"/>
        </w:rPr>
        <w:t>as permitted by the Board and confidentiality requirements</w:t>
      </w:r>
      <w:r w:rsidRPr="008E02D2">
        <w:rPr>
          <w:rFonts w:ascii="Arial" w:eastAsia="Arial" w:hAnsi="Arial" w:cs="Arial"/>
          <w:color w:val="000000"/>
          <w:sz w:val="22"/>
          <w:szCs w:val="22"/>
        </w:rPr>
        <w:t>.</w:t>
      </w:r>
    </w:p>
    <w:p w14:paraId="053D5C77" w14:textId="77777777" w:rsidR="00BB1A61" w:rsidRPr="008E02D2" w:rsidRDefault="00BB1A61" w:rsidP="00BB1A61">
      <w:pPr>
        <w:pStyle w:val="Heading2"/>
        <w:spacing w:line="276" w:lineRule="auto"/>
        <w:ind w:left="0" w:firstLine="0"/>
        <w:jc w:val="both"/>
        <w:rPr>
          <w:rFonts w:ascii="Arial" w:eastAsia="Arial" w:hAnsi="Arial" w:cs="Arial"/>
          <w:sz w:val="24"/>
          <w:szCs w:val="24"/>
        </w:rPr>
      </w:pPr>
      <w:bookmarkStart w:id="98" w:name="_Toc128578648"/>
      <w:bookmarkStart w:id="99" w:name="_Toc817553281"/>
      <w:r w:rsidRPr="008E02D2">
        <w:rPr>
          <w:rFonts w:ascii="Arial" w:eastAsia="Arial" w:hAnsi="Arial" w:cs="Arial"/>
          <w:sz w:val="24"/>
          <w:szCs w:val="24"/>
        </w:rPr>
        <w:lastRenderedPageBreak/>
        <w:t>Directors should raise concerns</w:t>
      </w:r>
      <w:bookmarkEnd w:id="98"/>
      <w:bookmarkEnd w:id="99"/>
    </w:p>
    <w:p w14:paraId="1E110485" w14:textId="77777777" w:rsidR="00BB1A61" w:rsidRPr="009A72E3" w:rsidRDefault="00BB1A61" w:rsidP="00BB1A61">
      <w:pPr>
        <w:numPr>
          <w:ilvl w:val="0"/>
          <w:numId w:val="27"/>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I will express</w:t>
      </w:r>
      <w:r w:rsidRPr="008E02D2">
        <w:rPr>
          <w:rFonts w:ascii="Arial" w:eastAsia="Arial" w:hAnsi="Arial" w:cs="Arial"/>
          <w:color w:val="000000"/>
          <w:sz w:val="22"/>
          <w:szCs w:val="22"/>
        </w:rPr>
        <w:t xml:space="preserve"> concerns </w:t>
      </w:r>
      <w:r>
        <w:rPr>
          <w:rFonts w:ascii="Arial" w:eastAsia="Arial" w:hAnsi="Arial" w:cs="Arial"/>
          <w:color w:val="000000"/>
          <w:sz w:val="22"/>
          <w:szCs w:val="22"/>
        </w:rPr>
        <w:t xml:space="preserve">before or </w:t>
      </w:r>
      <w:r w:rsidRPr="008E02D2">
        <w:rPr>
          <w:rFonts w:ascii="Arial" w:eastAsia="Arial" w:hAnsi="Arial" w:cs="Arial"/>
          <w:color w:val="000000"/>
          <w:sz w:val="22"/>
          <w:szCs w:val="22"/>
        </w:rPr>
        <w:t>during meeting</w:t>
      </w:r>
      <w:r>
        <w:rPr>
          <w:rFonts w:ascii="Arial" w:eastAsia="Arial" w:hAnsi="Arial" w:cs="Arial"/>
          <w:color w:val="000000"/>
          <w:sz w:val="22"/>
          <w:szCs w:val="22"/>
        </w:rPr>
        <w:t>s</w:t>
      </w:r>
      <w:r w:rsidRPr="008E02D2">
        <w:rPr>
          <w:rFonts w:ascii="Arial" w:eastAsia="Arial" w:hAnsi="Arial" w:cs="Arial"/>
          <w:color w:val="000000"/>
          <w:sz w:val="22"/>
          <w:szCs w:val="22"/>
        </w:rPr>
        <w:t xml:space="preserve"> about </w:t>
      </w:r>
      <w:r>
        <w:rPr>
          <w:rFonts w:ascii="Arial" w:eastAsia="Arial" w:hAnsi="Arial" w:cs="Arial"/>
          <w:color w:val="000000"/>
          <w:sz w:val="22"/>
          <w:szCs w:val="22"/>
        </w:rPr>
        <w:t>agenda items, discussions or decisions</w:t>
      </w:r>
      <w:r w:rsidRPr="008E02D2">
        <w:rPr>
          <w:rFonts w:ascii="Arial" w:eastAsia="Arial" w:hAnsi="Arial" w:cs="Arial"/>
          <w:color w:val="000000"/>
          <w:sz w:val="22"/>
          <w:szCs w:val="22"/>
        </w:rPr>
        <w:t xml:space="preserve"> that run contrary to the Board’s or the Directors’ duties</w:t>
      </w:r>
      <w:r>
        <w:rPr>
          <w:rFonts w:ascii="Arial" w:eastAsia="Arial" w:hAnsi="Arial" w:cs="Arial"/>
          <w:color w:val="000000"/>
          <w:sz w:val="22"/>
          <w:szCs w:val="22"/>
        </w:rPr>
        <w:t>.</w:t>
      </w:r>
    </w:p>
    <w:p w14:paraId="0DE71A24" w14:textId="77777777" w:rsidR="00BB1A61" w:rsidRPr="008E02D2" w:rsidRDefault="00BB1A61" w:rsidP="00BB1A61">
      <w:pPr>
        <w:numPr>
          <w:ilvl w:val="0"/>
          <w:numId w:val="27"/>
        </w:numPr>
        <w:pBdr>
          <w:top w:val="nil"/>
          <w:left w:val="nil"/>
          <w:bottom w:val="nil"/>
          <w:right w:val="nil"/>
          <w:between w:val="nil"/>
        </w:pBdr>
        <w:spacing w:after="0" w:line="276" w:lineRule="auto"/>
        <w:jc w:val="both"/>
        <w:rPr>
          <w:color w:val="000000"/>
          <w:sz w:val="22"/>
          <w:szCs w:val="22"/>
        </w:rPr>
      </w:pPr>
      <w:r>
        <w:rPr>
          <w:rFonts w:ascii="Arial" w:eastAsia="Arial" w:hAnsi="Arial" w:cs="Arial"/>
          <w:color w:val="000000"/>
          <w:sz w:val="22"/>
          <w:szCs w:val="22"/>
        </w:rPr>
        <w:t>I understand I can demand to have my concerns expressly recorded in the minutes.</w:t>
      </w:r>
    </w:p>
    <w:p w14:paraId="75E296EA" w14:textId="77777777" w:rsidR="00BB1A61" w:rsidRPr="008E02D2" w:rsidRDefault="00BB1A61" w:rsidP="00BB1A61">
      <w:pPr>
        <w:numPr>
          <w:ilvl w:val="0"/>
          <w:numId w:val="27"/>
        </w:numPr>
        <w:pBdr>
          <w:top w:val="nil"/>
          <w:left w:val="nil"/>
          <w:bottom w:val="nil"/>
          <w:right w:val="nil"/>
          <w:between w:val="nil"/>
        </w:pBdr>
        <w:spacing w:line="276" w:lineRule="auto"/>
        <w:jc w:val="both"/>
        <w:rPr>
          <w:color w:val="000000"/>
          <w:sz w:val="22"/>
          <w:szCs w:val="22"/>
        </w:rPr>
      </w:pPr>
      <w:r>
        <w:rPr>
          <w:rFonts w:ascii="Arial" w:eastAsia="Arial" w:hAnsi="Arial" w:cs="Arial"/>
          <w:color w:val="000000"/>
          <w:sz w:val="22"/>
          <w:szCs w:val="22"/>
        </w:rPr>
        <w:t>I acknowledge my right</w:t>
      </w:r>
      <w:r w:rsidRPr="008E02D2">
        <w:rPr>
          <w:rFonts w:ascii="Arial" w:eastAsia="Arial" w:hAnsi="Arial" w:cs="Arial"/>
          <w:color w:val="000000"/>
          <w:sz w:val="22"/>
          <w:szCs w:val="22"/>
        </w:rPr>
        <w:t xml:space="preserve"> to resign if </w:t>
      </w:r>
      <w:r>
        <w:rPr>
          <w:rFonts w:ascii="Arial" w:eastAsia="Arial" w:hAnsi="Arial" w:cs="Arial"/>
          <w:color w:val="000000"/>
          <w:sz w:val="22"/>
          <w:szCs w:val="22"/>
        </w:rPr>
        <w:t>I</w:t>
      </w:r>
      <w:r w:rsidRPr="008E02D2">
        <w:rPr>
          <w:rFonts w:ascii="Arial" w:eastAsia="Arial" w:hAnsi="Arial" w:cs="Arial"/>
          <w:color w:val="000000"/>
          <w:sz w:val="22"/>
          <w:szCs w:val="22"/>
        </w:rPr>
        <w:t xml:space="preserve"> feel the Board is refusing to deal with an important matter in an appropriate way</w:t>
      </w:r>
      <w:r>
        <w:rPr>
          <w:rFonts w:ascii="Arial" w:eastAsia="Arial" w:hAnsi="Arial" w:cs="Arial"/>
          <w:color w:val="000000"/>
          <w:sz w:val="22"/>
          <w:szCs w:val="22"/>
        </w:rPr>
        <w:t xml:space="preserve"> or I cannot, in good conscience, support a decision of the Board.</w:t>
      </w:r>
    </w:p>
    <w:p w14:paraId="10C485EC" w14:textId="77777777" w:rsidR="00BB1A61" w:rsidRDefault="00BB1A61" w:rsidP="00BB1A61"/>
    <w:p w14:paraId="5E526C66" w14:textId="77777777" w:rsidR="00BB1A61" w:rsidRPr="003918C9" w:rsidRDefault="00BB1A61" w:rsidP="00BB1A61">
      <w:pPr>
        <w:rPr>
          <w:rFonts w:ascii="Arial" w:hAnsi="Arial" w:cs="Arial"/>
          <w:sz w:val="22"/>
          <w:szCs w:val="22"/>
        </w:rPr>
      </w:pPr>
      <w:r w:rsidRPr="003918C9">
        <w:rPr>
          <w:rFonts w:ascii="Arial" w:hAnsi="Arial" w:cs="Arial"/>
          <w:sz w:val="22"/>
          <w:szCs w:val="22"/>
        </w:rPr>
        <w:t xml:space="preserve">Full Name </w:t>
      </w:r>
      <w:r w:rsidRPr="00D571DC">
        <w:rPr>
          <w:rFonts w:ascii="Arial" w:hAnsi="Arial" w:cs="Arial"/>
          <w:i/>
          <w:iCs/>
          <w:sz w:val="22"/>
          <w:szCs w:val="22"/>
        </w:rPr>
        <w:t>(Please print)</w:t>
      </w:r>
    </w:p>
    <w:p w14:paraId="1B1571B4" w14:textId="77777777" w:rsidR="00BB1A61" w:rsidRPr="003918C9" w:rsidRDefault="00BB1A61" w:rsidP="00BB1A61">
      <w:pPr>
        <w:rPr>
          <w:rFonts w:ascii="Arial" w:hAnsi="Arial" w:cs="Arial"/>
          <w:sz w:val="22"/>
          <w:szCs w:val="22"/>
        </w:rPr>
      </w:pPr>
    </w:p>
    <w:p w14:paraId="20B7C868" w14:textId="77777777" w:rsidR="00BB1A61" w:rsidRPr="003918C9" w:rsidRDefault="00BB1A61" w:rsidP="00BB1A61">
      <w:pPr>
        <w:rPr>
          <w:rFonts w:ascii="Arial" w:hAnsi="Arial" w:cs="Arial"/>
          <w:sz w:val="22"/>
          <w:szCs w:val="22"/>
        </w:rPr>
      </w:pPr>
      <w:r w:rsidRPr="003918C9">
        <w:rPr>
          <w:rFonts w:ascii="Arial" w:hAnsi="Arial" w:cs="Arial"/>
          <w:sz w:val="22"/>
          <w:szCs w:val="22"/>
        </w:rPr>
        <w:t>Signature:                                                                                                            Date:</w:t>
      </w:r>
    </w:p>
    <w:p w14:paraId="3B691F88" w14:textId="77777777" w:rsidR="00BB1A61" w:rsidRDefault="00BB1A61" w:rsidP="00BB1A61">
      <w:pPr>
        <w:rPr>
          <w:b/>
          <w:bCs/>
          <w:i/>
          <w:iCs/>
        </w:rPr>
      </w:pPr>
    </w:p>
    <w:p w14:paraId="458FF23B" w14:textId="48608F60" w:rsidR="00BB1A61" w:rsidRPr="000535CD" w:rsidRDefault="00BB1A61" w:rsidP="00BB1A61">
      <w:pPr>
        <w:rPr>
          <w:b/>
          <w:bCs/>
          <w:i/>
          <w:iCs/>
        </w:rPr>
      </w:pPr>
      <w:r w:rsidRPr="000535CD">
        <w:rPr>
          <w:b/>
          <w:bCs/>
          <w:i/>
          <w:iCs/>
        </w:rPr>
        <w:t>(NB: Please sign both copies and return one to &lt;insert appropriate name&gt; and retain the other for your reference)</w:t>
      </w:r>
    </w:p>
    <w:p w14:paraId="15AE8F64" w14:textId="537D0B58" w:rsidR="004C2255" w:rsidRDefault="004C2255">
      <w:pPr>
        <w:rPr>
          <w:rFonts w:ascii="Arial" w:eastAsia="Arial" w:hAnsi="Arial" w:cs="Arial"/>
          <w:b/>
          <w:bCs/>
          <w:color w:val="004F88"/>
          <w:sz w:val="28"/>
          <w:szCs w:val="28"/>
        </w:rPr>
      </w:pPr>
      <w:r>
        <w:rPr>
          <w:rFonts w:ascii="Arial" w:eastAsia="Arial" w:hAnsi="Arial" w:cs="Arial"/>
          <w:b/>
          <w:bCs/>
          <w:color w:val="004F88"/>
          <w:sz w:val="28"/>
          <w:szCs w:val="28"/>
        </w:rPr>
        <w:br w:type="page"/>
      </w:r>
    </w:p>
    <w:p w14:paraId="0A9E1EBF" w14:textId="77777777" w:rsidR="004C2255" w:rsidRDefault="004C2255" w:rsidP="004C2255">
      <w:pPr>
        <w:spacing w:line="276" w:lineRule="auto"/>
        <w:jc w:val="both"/>
        <w:rPr>
          <w:rFonts w:ascii="Arial" w:eastAsia="Arial" w:hAnsi="Arial" w:cs="Arial"/>
          <w:b/>
          <w:bCs/>
          <w:color w:val="004F88"/>
          <w:sz w:val="28"/>
          <w:szCs w:val="28"/>
        </w:rPr>
      </w:pPr>
      <w:r w:rsidRPr="00DB757C">
        <w:rPr>
          <w:rFonts w:ascii="Arial" w:eastAsia="Arial" w:hAnsi="Arial" w:cs="Arial"/>
          <w:b/>
          <w:bCs/>
          <w:color w:val="004F88"/>
          <w:sz w:val="28"/>
          <w:szCs w:val="28"/>
        </w:rPr>
        <w:lastRenderedPageBreak/>
        <w:t>Appendix 6</w:t>
      </w:r>
      <w:r>
        <w:rPr>
          <w:rFonts w:ascii="Arial" w:eastAsia="Arial" w:hAnsi="Arial" w:cs="Arial"/>
          <w:b/>
          <w:bCs/>
          <w:color w:val="004F88"/>
          <w:sz w:val="28"/>
          <w:szCs w:val="28"/>
        </w:rPr>
        <w:t xml:space="preserve">: </w:t>
      </w:r>
      <w:r w:rsidRPr="004C2255">
        <w:rPr>
          <w:rFonts w:ascii="Arial" w:eastAsia="Arial" w:hAnsi="Arial" w:cs="Arial"/>
          <w:b/>
          <w:bCs/>
          <w:color w:val="004F88"/>
          <w:sz w:val="28"/>
          <w:szCs w:val="28"/>
        </w:rPr>
        <w:t>(if required)</w:t>
      </w:r>
    </w:p>
    <w:p w14:paraId="3649676C" w14:textId="360F78E8" w:rsidR="004C2255" w:rsidRDefault="004C2255" w:rsidP="004C2255">
      <w:pPr>
        <w:spacing w:line="276" w:lineRule="auto"/>
        <w:jc w:val="both"/>
        <w:rPr>
          <w:rFonts w:ascii="Arial" w:eastAsia="Arial" w:hAnsi="Arial" w:cs="Arial"/>
          <w:b/>
          <w:bCs/>
          <w:color w:val="004F88"/>
          <w:sz w:val="28"/>
          <w:szCs w:val="28"/>
        </w:rPr>
      </w:pPr>
      <w:r>
        <w:rPr>
          <w:rFonts w:ascii="Arial" w:eastAsia="Arial" w:hAnsi="Arial" w:cs="Arial"/>
          <w:b/>
          <w:bCs/>
          <w:color w:val="004F88"/>
          <w:sz w:val="28"/>
          <w:szCs w:val="28"/>
        </w:rPr>
        <w:t>P</w:t>
      </w:r>
      <w:r w:rsidRPr="00DB757C">
        <w:rPr>
          <w:rFonts w:ascii="Arial" w:eastAsia="Arial" w:hAnsi="Arial" w:cs="Arial"/>
          <w:b/>
          <w:bCs/>
          <w:color w:val="004F88"/>
          <w:sz w:val="28"/>
          <w:szCs w:val="28"/>
        </w:rPr>
        <w:t xml:space="preserve">rocedure for claiming reimbursement </w:t>
      </w:r>
    </w:p>
    <w:p w14:paraId="7F29050F" w14:textId="77777777" w:rsidR="00BB1A61" w:rsidRPr="008E49EF" w:rsidRDefault="00BB1A61">
      <w:pPr>
        <w:spacing w:line="276" w:lineRule="auto"/>
        <w:jc w:val="both"/>
        <w:rPr>
          <w:rFonts w:ascii="Arial" w:eastAsia="Arial" w:hAnsi="Arial" w:cs="Arial"/>
          <w:b/>
          <w:bCs/>
          <w:color w:val="004F88"/>
          <w:sz w:val="28"/>
          <w:szCs w:val="28"/>
        </w:rPr>
      </w:pPr>
    </w:p>
    <w:sectPr w:rsidR="00BB1A61" w:rsidRPr="008E49EF">
      <w:headerReference w:type="default" r:id="rId12"/>
      <w:footerReference w:type="even" r:id="rId13"/>
      <w:footerReference w:type="default" r:id="rId14"/>
      <w:pgSz w:w="11900" w:h="16840"/>
      <w:pgMar w:top="1135"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C3DA5" w14:textId="77777777" w:rsidR="00DC7E28" w:rsidRDefault="00DC7E28">
      <w:pPr>
        <w:spacing w:after="0"/>
      </w:pPr>
      <w:r>
        <w:separator/>
      </w:r>
    </w:p>
  </w:endnote>
  <w:endnote w:type="continuationSeparator" w:id="0">
    <w:p w14:paraId="29A4CAA2" w14:textId="77777777" w:rsidR="00DC7E28" w:rsidRDefault="00DC7E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oefler Text">
    <w:altName w:val="Calibri"/>
    <w:panose1 w:val="02030602050506020203"/>
    <w:charset w:val="4D"/>
    <w:family w:val="roman"/>
    <w:pitch w:val="variable"/>
    <w:sig w:usb0="800002FF" w:usb1="5000204B" w:usb2="00000004"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3E" w14:textId="77777777" w:rsidR="00A3664C" w:rsidRDefault="00A3664C">
    <w:pPr>
      <w:pBdr>
        <w:top w:val="nil"/>
        <w:left w:val="nil"/>
        <w:bottom w:val="nil"/>
        <w:right w:val="nil"/>
        <w:between w:val="nil"/>
      </w:pBdr>
      <w:tabs>
        <w:tab w:val="center" w:pos="4320"/>
        <w:tab w:val="right" w:pos="8640"/>
      </w:tabs>
      <w:spacing w:after="0"/>
      <w:jc w:val="right"/>
      <w:rPr>
        <w:color w:val="000000"/>
      </w:rPr>
    </w:pPr>
  </w:p>
  <w:p w14:paraId="0000023F" w14:textId="77777777" w:rsidR="00A3664C" w:rsidRDefault="00FD44ED">
    <w:pPr>
      <w:pBdr>
        <w:top w:val="nil"/>
        <w:left w:val="nil"/>
        <w:bottom w:val="nil"/>
        <w:right w:val="nil"/>
        <w:between w:val="nil"/>
      </w:pBdr>
      <w:tabs>
        <w:tab w:val="center" w:pos="4320"/>
        <w:tab w:val="right" w:pos="8640"/>
      </w:tabs>
      <w:spacing w:after="0"/>
      <w:ind w:right="360"/>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3C" w14:textId="5FABAC1E" w:rsidR="00A3664C" w:rsidRDefault="00FD44ED">
    <w:pPr>
      <w:pBdr>
        <w:top w:val="single" w:sz="4" w:space="8" w:color="4F81BD"/>
        <w:left w:val="nil"/>
        <w:bottom w:val="nil"/>
        <w:right w:val="nil"/>
        <w:between w:val="nil"/>
      </w:pBdr>
      <w:tabs>
        <w:tab w:val="center" w:pos="4320"/>
        <w:tab w:val="right" w:pos="8640"/>
        <w:tab w:val="left" w:pos="180"/>
      </w:tabs>
      <w:spacing w:before="360" w:after="0"/>
      <w:rPr>
        <w:color w:val="404040"/>
      </w:rPr>
    </w:pPr>
    <w:r>
      <w:rPr>
        <w:color w:val="404040"/>
      </w:rPr>
      <w:tab/>
      <w:t>Associations Forum © 202</w:t>
    </w:r>
    <w:r w:rsidR="0009535B">
      <w:rPr>
        <w:color w:val="404040"/>
      </w:rPr>
      <w:t>4</w:t>
    </w:r>
    <w:r>
      <w:rPr>
        <w:color w:val="404040"/>
      </w:rPr>
      <w:tab/>
    </w:r>
    <w:r>
      <w:rPr>
        <w:color w:val="404040"/>
      </w:rPr>
      <w:tab/>
    </w:r>
    <w:r>
      <w:rPr>
        <w:color w:val="404040"/>
      </w:rPr>
      <w:fldChar w:fldCharType="begin"/>
    </w:r>
    <w:r>
      <w:rPr>
        <w:color w:val="404040"/>
      </w:rPr>
      <w:instrText>PAGE</w:instrText>
    </w:r>
    <w:r>
      <w:rPr>
        <w:color w:val="404040"/>
      </w:rPr>
      <w:fldChar w:fldCharType="separate"/>
    </w:r>
    <w:r>
      <w:rPr>
        <w:noProof/>
        <w:color w:val="404040"/>
      </w:rPr>
      <w:t>1</w:t>
    </w:r>
    <w:r>
      <w:rPr>
        <w:color w:val="404040"/>
      </w:rPr>
      <w:fldChar w:fldCharType="end"/>
    </w:r>
  </w:p>
  <w:p w14:paraId="0000023D" w14:textId="77777777" w:rsidR="00A3664C" w:rsidRDefault="00A3664C">
    <w:pPr>
      <w:pBdr>
        <w:top w:val="nil"/>
        <w:left w:val="nil"/>
        <w:bottom w:val="nil"/>
        <w:right w:val="nil"/>
        <w:between w:val="nil"/>
      </w:pBdr>
      <w:tabs>
        <w:tab w:val="center" w:pos="4320"/>
        <w:tab w:val="right" w:pos="864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2C257" w14:textId="77777777" w:rsidR="00DC7E28" w:rsidRDefault="00DC7E28">
      <w:pPr>
        <w:spacing w:after="0"/>
      </w:pPr>
      <w:r>
        <w:separator/>
      </w:r>
    </w:p>
  </w:footnote>
  <w:footnote w:type="continuationSeparator" w:id="0">
    <w:p w14:paraId="0066F569" w14:textId="77777777" w:rsidR="00DC7E28" w:rsidRDefault="00DC7E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A00F7" w14:textId="661608D7" w:rsidR="00BC7B66" w:rsidRDefault="00BC7B66">
    <w:pPr>
      <w:pBdr>
        <w:top w:val="nil"/>
        <w:left w:val="nil"/>
        <w:bottom w:val="nil"/>
        <w:right w:val="nil"/>
        <w:between w:val="nil"/>
      </w:pBdr>
      <w:tabs>
        <w:tab w:val="center" w:pos="4320"/>
        <w:tab w:val="right" w:pos="8640"/>
      </w:tabs>
      <w:spacing w:after="0"/>
      <w:jc w:val="right"/>
      <w:rPr>
        <w:color w:val="000000"/>
      </w:rPr>
    </w:pPr>
    <w:r>
      <w:rPr>
        <w:noProof/>
        <w:color w:val="000000"/>
      </w:rPr>
      <w:drawing>
        <wp:anchor distT="0" distB="0" distL="114300" distR="114300" simplePos="0" relativeHeight="251658240" behindDoc="0" locked="0" layoutInCell="1" allowOverlap="1" wp14:anchorId="0746E4C3" wp14:editId="0044A304">
          <wp:simplePos x="0" y="0"/>
          <wp:positionH relativeFrom="margin">
            <wp:posOffset>4381500</wp:posOffset>
          </wp:positionH>
          <wp:positionV relativeFrom="margin">
            <wp:posOffset>-1028700</wp:posOffset>
          </wp:positionV>
          <wp:extent cx="2100580" cy="849630"/>
          <wp:effectExtent l="0" t="0" r="0" b="0"/>
          <wp:wrapSquare wrapText="bothSides"/>
          <wp:docPr id="1454827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27575" name="Picture 1454827575"/>
                  <pic:cNvPicPr/>
                </pic:nvPicPr>
                <pic:blipFill rotWithShape="1">
                  <a:blip r:embed="rId1">
                    <a:extLst>
                      <a:ext uri="{28A0092B-C50C-407E-A947-70E740481C1C}">
                        <a14:useLocalDpi xmlns:a14="http://schemas.microsoft.com/office/drawing/2010/main" val="0"/>
                      </a:ext>
                    </a:extLst>
                  </a:blip>
                  <a:srcRect t="32772" b="26747"/>
                  <a:stretch/>
                </pic:blipFill>
                <pic:spPr bwMode="auto">
                  <a:xfrm>
                    <a:off x="0" y="0"/>
                    <a:ext cx="2100580" cy="849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28D35C" w14:textId="77777777" w:rsidR="00BC7B66" w:rsidRDefault="00BC7B66">
    <w:pPr>
      <w:pBdr>
        <w:top w:val="nil"/>
        <w:left w:val="nil"/>
        <w:bottom w:val="nil"/>
        <w:right w:val="nil"/>
        <w:between w:val="nil"/>
      </w:pBdr>
      <w:tabs>
        <w:tab w:val="center" w:pos="4320"/>
        <w:tab w:val="right" w:pos="8640"/>
      </w:tabs>
      <w:spacing w:after="0"/>
      <w:jc w:val="right"/>
      <w:rPr>
        <w:color w:val="000000"/>
      </w:rPr>
    </w:pPr>
  </w:p>
  <w:p w14:paraId="0000023A" w14:textId="177B0907" w:rsidR="00A3664C" w:rsidRDefault="00A3664C">
    <w:pPr>
      <w:pBdr>
        <w:top w:val="nil"/>
        <w:left w:val="nil"/>
        <w:bottom w:val="nil"/>
        <w:right w:val="nil"/>
        <w:between w:val="nil"/>
      </w:pBdr>
      <w:tabs>
        <w:tab w:val="center" w:pos="4320"/>
        <w:tab w:val="right" w:pos="8640"/>
      </w:tabs>
      <w:spacing w:after="0"/>
      <w:jc w:val="right"/>
      <w:rPr>
        <w:color w:val="000000"/>
      </w:rPr>
    </w:pPr>
  </w:p>
  <w:p w14:paraId="0000023B" w14:textId="56A2E951" w:rsidR="00A3664C" w:rsidRDefault="00A3664C">
    <w:pPr>
      <w:pBdr>
        <w:top w:val="nil"/>
        <w:left w:val="nil"/>
        <w:bottom w:val="nil"/>
        <w:right w:val="nil"/>
        <w:between w:val="nil"/>
      </w:pBdr>
      <w:tabs>
        <w:tab w:val="center" w:pos="4320"/>
        <w:tab w:val="right" w:pos="8640"/>
      </w:tabs>
      <w:spacing w:after="0"/>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D34"/>
    <w:multiLevelType w:val="multilevel"/>
    <w:tmpl w:val="13EC9714"/>
    <w:lvl w:ilvl="0">
      <w:start w:val="1"/>
      <w:numFmt w:val="bullet"/>
      <w:lvlText w:val=""/>
      <w:lvlJc w:val="left"/>
      <w:pPr>
        <w:ind w:left="954" w:hanging="432"/>
      </w:pPr>
      <w:rPr>
        <w:rFonts w:ascii="Symbol" w:hAnsi="Symbol" w:hint="default"/>
      </w:rPr>
    </w:lvl>
    <w:lvl w:ilvl="1">
      <w:start w:val="1"/>
      <w:numFmt w:val="decimal"/>
      <w:lvlText w:val="%1.%2"/>
      <w:lvlJc w:val="left"/>
      <w:pPr>
        <w:ind w:left="1098" w:hanging="576"/>
      </w:pPr>
    </w:lvl>
    <w:lvl w:ilvl="2">
      <w:start w:val="1"/>
      <w:numFmt w:val="bullet"/>
      <w:lvlText w:val=""/>
      <w:lvlJc w:val="left"/>
      <w:pPr>
        <w:ind w:left="882" w:hanging="360"/>
      </w:pPr>
      <w:rPr>
        <w:rFonts w:ascii="Symbol" w:hAnsi="Symbol" w:hint="default"/>
      </w:rPr>
    </w:lvl>
    <w:lvl w:ilvl="3">
      <w:start w:val="1"/>
      <w:numFmt w:val="decimal"/>
      <w:lvlText w:val="%1.%2.%3.%4"/>
      <w:lvlJc w:val="left"/>
      <w:pPr>
        <w:ind w:left="1386" w:hanging="864"/>
      </w:pPr>
    </w:lvl>
    <w:lvl w:ilvl="4">
      <w:start w:val="1"/>
      <w:numFmt w:val="decimal"/>
      <w:lvlText w:val="%1.%2.%3.%4.%5"/>
      <w:lvlJc w:val="left"/>
      <w:pPr>
        <w:ind w:left="1530" w:hanging="1008"/>
      </w:pPr>
    </w:lvl>
    <w:lvl w:ilvl="5">
      <w:start w:val="1"/>
      <w:numFmt w:val="decimal"/>
      <w:lvlText w:val="%1.%2.%3.%4.%5.%6"/>
      <w:lvlJc w:val="left"/>
      <w:pPr>
        <w:ind w:left="1674" w:hanging="1152"/>
      </w:pPr>
    </w:lvl>
    <w:lvl w:ilvl="6">
      <w:start w:val="1"/>
      <w:numFmt w:val="decimal"/>
      <w:lvlText w:val="%1.%2.%3.%4.%5.%6.%7"/>
      <w:lvlJc w:val="left"/>
      <w:pPr>
        <w:ind w:left="1818" w:hanging="1296"/>
      </w:pPr>
    </w:lvl>
    <w:lvl w:ilvl="7">
      <w:start w:val="1"/>
      <w:numFmt w:val="decimal"/>
      <w:lvlText w:val="%1.%2.%3.%4.%5.%6.%7.%8"/>
      <w:lvlJc w:val="left"/>
      <w:pPr>
        <w:ind w:left="1962" w:hanging="1440"/>
      </w:pPr>
    </w:lvl>
    <w:lvl w:ilvl="8">
      <w:start w:val="1"/>
      <w:numFmt w:val="decimal"/>
      <w:lvlText w:val="%1.%2.%3.%4.%5.%6.%7.%8.%9"/>
      <w:lvlJc w:val="left"/>
      <w:pPr>
        <w:ind w:left="2106" w:hanging="1584"/>
      </w:pPr>
    </w:lvl>
  </w:abstractNum>
  <w:abstractNum w:abstractNumId="1" w15:restartNumberingAfterBreak="0">
    <w:nsid w:val="00EC078C"/>
    <w:multiLevelType w:val="hybridMultilevel"/>
    <w:tmpl w:val="B472F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7E4C39"/>
    <w:multiLevelType w:val="hybridMultilevel"/>
    <w:tmpl w:val="E0BE966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86E11B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7AF5F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69DD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3504AC"/>
    <w:multiLevelType w:val="hybridMultilevel"/>
    <w:tmpl w:val="C046F942"/>
    <w:lvl w:ilvl="0" w:tplc="0C090001">
      <w:start w:val="1"/>
      <w:numFmt w:val="bullet"/>
      <w:lvlText w:val=""/>
      <w:lvlJc w:val="left"/>
      <w:pPr>
        <w:ind w:left="1242" w:hanging="360"/>
      </w:pPr>
      <w:rPr>
        <w:rFonts w:ascii="Symbol" w:hAnsi="Symbol" w:hint="default"/>
      </w:rPr>
    </w:lvl>
    <w:lvl w:ilvl="1" w:tplc="0C090003" w:tentative="1">
      <w:start w:val="1"/>
      <w:numFmt w:val="bullet"/>
      <w:lvlText w:val="o"/>
      <w:lvlJc w:val="left"/>
      <w:pPr>
        <w:ind w:left="1962" w:hanging="360"/>
      </w:pPr>
      <w:rPr>
        <w:rFonts w:ascii="Courier New" w:hAnsi="Courier New" w:cs="Courier New" w:hint="default"/>
      </w:rPr>
    </w:lvl>
    <w:lvl w:ilvl="2" w:tplc="0C090005" w:tentative="1">
      <w:start w:val="1"/>
      <w:numFmt w:val="bullet"/>
      <w:lvlText w:val=""/>
      <w:lvlJc w:val="left"/>
      <w:pPr>
        <w:ind w:left="2682" w:hanging="360"/>
      </w:pPr>
      <w:rPr>
        <w:rFonts w:ascii="Wingdings" w:hAnsi="Wingdings" w:hint="default"/>
      </w:rPr>
    </w:lvl>
    <w:lvl w:ilvl="3" w:tplc="0C090001" w:tentative="1">
      <w:start w:val="1"/>
      <w:numFmt w:val="bullet"/>
      <w:lvlText w:val=""/>
      <w:lvlJc w:val="left"/>
      <w:pPr>
        <w:ind w:left="3402" w:hanging="360"/>
      </w:pPr>
      <w:rPr>
        <w:rFonts w:ascii="Symbol" w:hAnsi="Symbol" w:hint="default"/>
      </w:rPr>
    </w:lvl>
    <w:lvl w:ilvl="4" w:tplc="0C090003" w:tentative="1">
      <w:start w:val="1"/>
      <w:numFmt w:val="bullet"/>
      <w:lvlText w:val="o"/>
      <w:lvlJc w:val="left"/>
      <w:pPr>
        <w:ind w:left="4122" w:hanging="360"/>
      </w:pPr>
      <w:rPr>
        <w:rFonts w:ascii="Courier New" w:hAnsi="Courier New" w:cs="Courier New" w:hint="default"/>
      </w:rPr>
    </w:lvl>
    <w:lvl w:ilvl="5" w:tplc="0C090005" w:tentative="1">
      <w:start w:val="1"/>
      <w:numFmt w:val="bullet"/>
      <w:lvlText w:val=""/>
      <w:lvlJc w:val="left"/>
      <w:pPr>
        <w:ind w:left="4842" w:hanging="360"/>
      </w:pPr>
      <w:rPr>
        <w:rFonts w:ascii="Wingdings" w:hAnsi="Wingdings" w:hint="default"/>
      </w:rPr>
    </w:lvl>
    <w:lvl w:ilvl="6" w:tplc="0C090001" w:tentative="1">
      <w:start w:val="1"/>
      <w:numFmt w:val="bullet"/>
      <w:lvlText w:val=""/>
      <w:lvlJc w:val="left"/>
      <w:pPr>
        <w:ind w:left="5562" w:hanging="360"/>
      </w:pPr>
      <w:rPr>
        <w:rFonts w:ascii="Symbol" w:hAnsi="Symbol" w:hint="default"/>
      </w:rPr>
    </w:lvl>
    <w:lvl w:ilvl="7" w:tplc="0C090003" w:tentative="1">
      <w:start w:val="1"/>
      <w:numFmt w:val="bullet"/>
      <w:lvlText w:val="o"/>
      <w:lvlJc w:val="left"/>
      <w:pPr>
        <w:ind w:left="6282" w:hanging="360"/>
      </w:pPr>
      <w:rPr>
        <w:rFonts w:ascii="Courier New" w:hAnsi="Courier New" w:cs="Courier New" w:hint="default"/>
      </w:rPr>
    </w:lvl>
    <w:lvl w:ilvl="8" w:tplc="0C090005" w:tentative="1">
      <w:start w:val="1"/>
      <w:numFmt w:val="bullet"/>
      <w:lvlText w:val=""/>
      <w:lvlJc w:val="left"/>
      <w:pPr>
        <w:ind w:left="7002" w:hanging="360"/>
      </w:pPr>
      <w:rPr>
        <w:rFonts w:ascii="Wingdings" w:hAnsi="Wingdings" w:hint="default"/>
      </w:rPr>
    </w:lvl>
  </w:abstractNum>
  <w:abstractNum w:abstractNumId="7" w15:restartNumberingAfterBreak="0">
    <w:nsid w:val="106F6DD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700380"/>
    <w:multiLevelType w:val="hybridMultilevel"/>
    <w:tmpl w:val="FA2C171C"/>
    <w:lvl w:ilvl="0" w:tplc="0854E4D6">
      <w:start w:val="1"/>
      <w:numFmt w:val="decimal"/>
      <w:lvlText w:val="%1."/>
      <w:lvlJc w:val="left"/>
      <w:pPr>
        <w:ind w:left="720" w:hanging="360"/>
      </w:pPr>
      <w:rPr>
        <w:rFonts w:ascii="Arial" w:hAnsi="Arial" w:hint="default"/>
        <w:b w:val="0"/>
        <w:i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5FBD9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3C70A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333BAD"/>
    <w:multiLevelType w:val="hybridMultilevel"/>
    <w:tmpl w:val="477A63AA"/>
    <w:lvl w:ilvl="0" w:tplc="5D68BD2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A38CE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D295DB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0438D97"/>
    <w:multiLevelType w:val="multilevel"/>
    <w:tmpl w:val="FFFFFFF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292DB4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A12359"/>
    <w:multiLevelType w:val="multilevel"/>
    <w:tmpl w:val="FFFFFFFF"/>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D31F21"/>
    <w:multiLevelType w:val="multilevel"/>
    <w:tmpl w:val="FFFFFFFF"/>
    <w:lvl w:ilvl="0">
      <w:start w:val="10"/>
      <w:numFmt w:val="decimal"/>
      <w:lvlText w:val="%1."/>
      <w:lvlJc w:val="left"/>
      <w:pPr>
        <w:ind w:left="360" w:hanging="360"/>
      </w:pPr>
    </w:lvl>
    <w:lvl w:ilvl="1">
      <w:start w:val="1"/>
      <w:numFmt w:val="decimal"/>
      <w:lvlText w:val="%1.%2."/>
      <w:lvlJc w:val="left"/>
      <w:pPr>
        <w:ind w:left="3835"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77096B"/>
    <w:multiLevelType w:val="multilevel"/>
    <w:tmpl w:val="78A4C28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895D29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8AA1A7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5704978"/>
    <w:multiLevelType w:val="hybridMultilevel"/>
    <w:tmpl w:val="A594BC44"/>
    <w:lvl w:ilvl="0" w:tplc="0C090001">
      <w:start w:val="1"/>
      <w:numFmt w:val="bullet"/>
      <w:lvlText w:val=""/>
      <w:lvlJc w:val="left"/>
      <w:pPr>
        <w:ind w:left="882" w:hanging="360"/>
      </w:pPr>
      <w:rPr>
        <w:rFonts w:ascii="Symbol" w:hAnsi="Symbol" w:hint="default"/>
      </w:rPr>
    </w:lvl>
    <w:lvl w:ilvl="1" w:tplc="0C090003" w:tentative="1">
      <w:start w:val="1"/>
      <w:numFmt w:val="bullet"/>
      <w:lvlText w:val="o"/>
      <w:lvlJc w:val="left"/>
      <w:pPr>
        <w:ind w:left="1602" w:hanging="360"/>
      </w:pPr>
      <w:rPr>
        <w:rFonts w:ascii="Courier New" w:hAnsi="Courier New" w:cs="Courier New" w:hint="default"/>
      </w:rPr>
    </w:lvl>
    <w:lvl w:ilvl="2" w:tplc="0C090005" w:tentative="1">
      <w:start w:val="1"/>
      <w:numFmt w:val="bullet"/>
      <w:lvlText w:val=""/>
      <w:lvlJc w:val="left"/>
      <w:pPr>
        <w:ind w:left="2322" w:hanging="360"/>
      </w:pPr>
      <w:rPr>
        <w:rFonts w:ascii="Wingdings" w:hAnsi="Wingdings" w:hint="default"/>
      </w:rPr>
    </w:lvl>
    <w:lvl w:ilvl="3" w:tplc="0C090001" w:tentative="1">
      <w:start w:val="1"/>
      <w:numFmt w:val="bullet"/>
      <w:lvlText w:val=""/>
      <w:lvlJc w:val="left"/>
      <w:pPr>
        <w:ind w:left="3042" w:hanging="360"/>
      </w:pPr>
      <w:rPr>
        <w:rFonts w:ascii="Symbol" w:hAnsi="Symbol" w:hint="default"/>
      </w:rPr>
    </w:lvl>
    <w:lvl w:ilvl="4" w:tplc="0C090003" w:tentative="1">
      <w:start w:val="1"/>
      <w:numFmt w:val="bullet"/>
      <w:lvlText w:val="o"/>
      <w:lvlJc w:val="left"/>
      <w:pPr>
        <w:ind w:left="3762" w:hanging="360"/>
      </w:pPr>
      <w:rPr>
        <w:rFonts w:ascii="Courier New" w:hAnsi="Courier New" w:cs="Courier New" w:hint="default"/>
      </w:rPr>
    </w:lvl>
    <w:lvl w:ilvl="5" w:tplc="0C090005" w:tentative="1">
      <w:start w:val="1"/>
      <w:numFmt w:val="bullet"/>
      <w:lvlText w:val=""/>
      <w:lvlJc w:val="left"/>
      <w:pPr>
        <w:ind w:left="4482" w:hanging="360"/>
      </w:pPr>
      <w:rPr>
        <w:rFonts w:ascii="Wingdings" w:hAnsi="Wingdings" w:hint="default"/>
      </w:rPr>
    </w:lvl>
    <w:lvl w:ilvl="6" w:tplc="0C090001" w:tentative="1">
      <w:start w:val="1"/>
      <w:numFmt w:val="bullet"/>
      <w:lvlText w:val=""/>
      <w:lvlJc w:val="left"/>
      <w:pPr>
        <w:ind w:left="5202" w:hanging="360"/>
      </w:pPr>
      <w:rPr>
        <w:rFonts w:ascii="Symbol" w:hAnsi="Symbol" w:hint="default"/>
      </w:rPr>
    </w:lvl>
    <w:lvl w:ilvl="7" w:tplc="0C090003" w:tentative="1">
      <w:start w:val="1"/>
      <w:numFmt w:val="bullet"/>
      <w:lvlText w:val="o"/>
      <w:lvlJc w:val="left"/>
      <w:pPr>
        <w:ind w:left="5922" w:hanging="360"/>
      </w:pPr>
      <w:rPr>
        <w:rFonts w:ascii="Courier New" w:hAnsi="Courier New" w:cs="Courier New" w:hint="default"/>
      </w:rPr>
    </w:lvl>
    <w:lvl w:ilvl="8" w:tplc="0C090005" w:tentative="1">
      <w:start w:val="1"/>
      <w:numFmt w:val="bullet"/>
      <w:lvlText w:val=""/>
      <w:lvlJc w:val="left"/>
      <w:pPr>
        <w:ind w:left="6642" w:hanging="360"/>
      </w:pPr>
      <w:rPr>
        <w:rFonts w:ascii="Wingdings" w:hAnsi="Wingdings" w:hint="default"/>
      </w:rPr>
    </w:lvl>
  </w:abstractNum>
  <w:abstractNum w:abstractNumId="22" w15:restartNumberingAfterBreak="0">
    <w:nsid w:val="39AA7505"/>
    <w:multiLevelType w:val="multilevel"/>
    <w:tmpl w:val="2FF422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75012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3237B6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33355E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482675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A3A6A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CF93AD8"/>
    <w:multiLevelType w:val="multilevel"/>
    <w:tmpl w:val="78A4C28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0FA57EF"/>
    <w:multiLevelType w:val="multilevel"/>
    <w:tmpl w:val="7CE043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5BEF4B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8224C65"/>
    <w:multiLevelType w:val="hybridMultilevel"/>
    <w:tmpl w:val="D0C6EB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0EC96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0A74E8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1AA0263"/>
    <w:multiLevelType w:val="multilevel"/>
    <w:tmpl w:val="13EC9714"/>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40AEA5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69CFE0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73E0CC2"/>
    <w:multiLevelType w:val="hybridMultilevel"/>
    <w:tmpl w:val="50E01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3D634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95A39E6"/>
    <w:multiLevelType w:val="hybridMultilevel"/>
    <w:tmpl w:val="C1EAC936"/>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40" w15:restartNumberingAfterBreak="0">
    <w:nsid w:val="7A8B157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C843167"/>
    <w:multiLevelType w:val="hybridMultilevel"/>
    <w:tmpl w:val="D0F8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AE3FD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42289767">
    <w:abstractNumId w:val="33"/>
  </w:num>
  <w:num w:numId="2" w16cid:durableId="35279164">
    <w:abstractNumId w:val="40"/>
  </w:num>
  <w:num w:numId="3" w16cid:durableId="1654798720">
    <w:abstractNumId w:val="3"/>
  </w:num>
  <w:num w:numId="4" w16cid:durableId="1301420203">
    <w:abstractNumId w:val="24"/>
  </w:num>
  <w:num w:numId="5" w16cid:durableId="1568809232">
    <w:abstractNumId w:val="20"/>
  </w:num>
  <w:num w:numId="6" w16cid:durableId="1353803684">
    <w:abstractNumId w:val="32"/>
  </w:num>
  <w:num w:numId="7" w16cid:durableId="1153906522">
    <w:abstractNumId w:val="9"/>
  </w:num>
  <w:num w:numId="8" w16cid:durableId="1892108396">
    <w:abstractNumId w:val="13"/>
  </w:num>
  <w:num w:numId="9" w16cid:durableId="1611081257">
    <w:abstractNumId w:val="17"/>
  </w:num>
  <w:num w:numId="10" w16cid:durableId="1521898291">
    <w:abstractNumId w:val="16"/>
  </w:num>
  <w:num w:numId="11" w16cid:durableId="1595282808">
    <w:abstractNumId w:val="14"/>
  </w:num>
  <w:num w:numId="12" w16cid:durableId="1545210602">
    <w:abstractNumId w:val="5"/>
  </w:num>
  <w:num w:numId="13" w16cid:durableId="1714697634">
    <w:abstractNumId w:val="23"/>
  </w:num>
  <w:num w:numId="14" w16cid:durableId="1540624359">
    <w:abstractNumId w:val="36"/>
  </w:num>
  <w:num w:numId="15" w16cid:durableId="1352410416">
    <w:abstractNumId w:val="25"/>
  </w:num>
  <w:num w:numId="16" w16cid:durableId="654531240">
    <w:abstractNumId w:val="10"/>
  </w:num>
  <w:num w:numId="17" w16cid:durableId="744492887">
    <w:abstractNumId w:val="42"/>
  </w:num>
  <w:num w:numId="18" w16cid:durableId="1452091640">
    <w:abstractNumId w:val="19"/>
  </w:num>
  <w:num w:numId="19" w16cid:durableId="1434082866">
    <w:abstractNumId w:val="38"/>
  </w:num>
  <w:num w:numId="20" w16cid:durableId="1162307089">
    <w:abstractNumId w:val="7"/>
  </w:num>
  <w:num w:numId="21" w16cid:durableId="1458722946">
    <w:abstractNumId w:val="27"/>
  </w:num>
  <w:num w:numId="22" w16cid:durableId="1327244254">
    <w:abstractNumId w:val="35"/>
  </w:num>
  <w:num w:numId="23" w16cid:durableId="521095603">
    <w:abstractNumId w:val="12"/>
  </w:num>
  <w:num w:numId="24" w16cid:durableId="1660108044">
    <w:abstractNumId w:val="26"/>
  </w:num>
  <w:num w:numId="25" w16cid:durableId="1485004451">
    <w:abstractNumId w:val="4"/>
  </w:num>
  <w:num w:numId="26" w16cid:durableId="208686997">
    <w:abstractNumId w:val="30"/>
  </w:num>
  <w:num w:numId="27" w16cid:durableId="688605480">
    <w:abstractNumId w:val="15"/>
  </w:num>
  <w:num w:numId="28" w16cid:durableId="1137070711">
    <w:abstractNumId w:val="39"/>
  </w:num>
  <w:num w:numId="29" w16cid:durableId="481001119">
    <w:abstractNumId w:val="37"/>
  </w:num>
  <w:num w:numId="30" w16cid:durableId="2022782325">
    <w:abstractNumId w:val="1"/>
  </w:num>
  <w:num w:numId="31" w16cid:durableId="1423989298">
    <w:abstractNumId w:val="2"/>
  </w:num>
  <w:num w:numId="32" w16cid:durableId="1332106171">
    <w:abstractNumId w:val="31"/>
  </w:num>
  <w:num w:numId="33" w16cid:durableId="932207883">
    <w:abstractNumId w:val="11"/>
  </w:num>
  <w:num w:numId="34" w16cid:durableId="253125089">
    <w:abstractNumId w:val="18"/>
  </w:num>
  <w:num w:numId="35" w16cid:durableId="1764059909">
    <w:abstractNumId w:val="41"/>
  </w:num>
  <w:num w:numId="36" w16cid:durableId="2068145884">
    <w:abstractNumId w:val="28"/>
  </w:num>
  <w:num w:numId="37" w16cid:durableId="1016037127">
    <w:abstractNumId w:val="34"/>
  </w:num>
  <w:num w:numId="38" w16cid:durableId="946230721">
    <w:abstractNumId w:val="22"/>
  </w:num>
  <w:num w:numId="39" w16cid:durableId="742603633">
    <w:abstractNumId w:val="8"/>
  </w:num>
  <w:num w:numId="40" w16cid:durableId="97214987">
    <w:abstractNumId w:val="0"/>
  </w:num>
  <w:num w:numId="41" w16cid:durableId="183789248">
    <w:abstractNumId w:val="29"/>
  </w:num>
  <w:num w:numId="42" w16cid:durableId="1219780023">
    <w:abstractNumId w:val="6"/>
  </w:num>
  <w:num w:numId="43" w16cid:durableId="419511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64C"/>
    <w:rsid w:val="000125FC"/>
    <w:rsid w:val="00012AF6"/>
    <w:rsid w:val="000141EF"/>
    <w:rsid w:val="00021E1B"/>
    <w:rsid w:val="00022BEF"/>
    <w:rsid w:val="00030B22"/>
    <w:rsid w:val="00032D16"/>
    <w:rsid w:val="00055062"/>
    <w:rsid w:val="000618B7"/>
    <w:rsid w:val="00064B33"/>
    <w:rsid w:val="0007145F"/>
    <w:rsid w:val="000746F5"/>
    <w:rsid w:val="00074811"/>
    <w:rsid w:val="0009535B"/>
    <w:rsid w:val="000A11A2"/>
    <w:rsid w:val="000A1A10"/>
    <w:rsid w:val="000B107F"/>
    <w:rsid w:val="000C11FB"/>
    <w:rsid w:val="000C2F61"/>
    <w:rsid w:val="0010544C"/>
    <w:rsid w:val="00107308"/>
    <w:rsid w:val="00110CBE"/>
    <w:rsid w:val="001142EF"/>
    <w:rsid w:val="00114D03"/>
    <w:rsid w:val="001158E5"/>
    <w:rsid w:val="00133A8A"/>
    <w:rsid w:val="00133EF9"/>
    <w:rsid w:val="0013589F"/>
    <w:rsid w:val="00151FE9"/>
    <w:rsid w:val="00154C86"/>
    <w:rsid w:val="00156544"/>
    <w:rsid w:val="00157611"/>
    <w:rsid w:val="00157B2A"/>
    <w:rsid w:val="0016119D"/>
    <w:rsid w:val="00165E68"/>
    <w:rsid w:val="00166DB4"/>
    <w:rsid w:val="00176DE6"/>
    <w:rsid w:val="00194D7F"/>
    <w:rsid w:val="0019565F"/>
    <w:rsid w:val="001A415C"/>
    <w:rsid w:val="001B078E"/>
    <w:rsid w:val="001B0ED3"/>
    <w:rsid w:val="001B46EC"/>
    <w:rsid w:val="001C0726"/>
    <w:rsid w:val="001C0B39"/>
    <w:rsid w:val="001C0E7C"/>
    <w:rsid w:val="001C20D6"/>
    <w:rsid w:val="001C63B6"/>
    <w:rsid w:val="001D537D"/>
    <w:rsid w:val="001E4FBD"/>
    <w:rsid w:val="001F121B"/>
    <w:rsid w:val="001F2EC9"/>
    <w:rsid w:val="00203F40"/>
    <w:rsid w:val="0020492C"/>
    <w:rsid w:val="00223CDB"/>
    <w:rsid w:val="002255E5"/>
    <w:rsid w:val="00227380"/>
    <w:rsid w:val="002329C1"/>
    <w:rsid w:val="002378C8"/>
    <w:rsid w:val="00242B44"/>
    <w:rsid w:val="00243CEE"/>
    <w:rsid w:val="0024764E"/>
    <w:rsid w:val="002544CD"/>
    <w:rsid w:val="00263B38"/>
    <w:rsid w:val="00264705"/>
    <w:rsid w:val="0027571D"/>
    <w:rsid w:val="00275751"/>
    <w:rsid w:val="0027678B"/>
    <w:rsid w:val="00276D32"/>
    <w:rsid w:val="002800A8"/>
    <w:rsid w:val="00284EDE"/>
    <w:rsid w:val="00290276"/>
    <w:rsid w:val="00291362"/>
    <w:rsid w:val="00291BD7"/>
    <w:rsid w:val="002A2038"/>
    <w:rsid w:val="002B2D37"/>
    <w:rsid w:val="002C1C0D"/>
    <w:rsid w:val="002C4CC5"/>
    <w:rsid w:val="002D1AC7"/>
    <w:rsid w:val="002F373C"/>
    <w:rsid w:val="002F508E"/>
    <w:rsid w:val="002F5FD9"/>
    <w:rsid w:val="00320C4A"/>
    <w:rsid w:val="00326997"/>
    <w:rsid w:val="00330952"/>
    <w:rsid w:val="00331720"/>
    <w:rsid w:val="00343DD3"/>
    <w:rsid w:val="00344B10"/>
    <w:rsid w:val="0035229D"/>
    <w:rsid w:val="00354B3B"/>
    <w:rsid w:val="00370A6D"/>
    <w:rsid w:val="00372C28"/>
    <w:rsid w:val="003738EB"/>
    <w:rsid w:val="00377238"/>
    <w:rsid w:val="00380415"/>
    <w:rsid w:val="003A5D10"/>
    <w:rsid w:val="003A7894"/>
    <w:rsid w:val="003C4935"/>
    <w:rsid w:val="003D0274"/>
    <w:rsid w:val="003D2E60"/>
    <w:rsid w:val="003E595A"/>
    <w:rsid w:val="003F2A8D"/>
    <w:rsid w:val="003F48A2"/>
    <w:rsid w:val="003F74EB"/>
    <w:rsid w:val="0040753A"/>
    <w:rsid w:val="00410815"/>
    <w:rsid w:val="00411B22"/>
    <w:rsid w:val="00417452"/>
    <w:rsid w:val="00424CF2"/>
    <w:rsid w:val="0043347F"/>
    <w:rsid w:val="004437B2"/>
    <w:rsid w:val="00443EFF"/>
    <w:rsid w:val="00444232"/>
    <w:rsid w:val="00447C08"/>
    <w:rsid w:val="0046049E"/>
    <w:rsid w:val="004609C0"/>
    <w:rsid w:val="004635B4"/>
    <w:rsid w:val="004715B5"/>
    <w:rsid w:val="00473C86"/>
    <w:rsid w:val="00484BBC"/>
    <w:rsid w:val="00485D42"/>
    <w:rsid w:val="004A12FC"/>
    <w:rsid w:val="004A164C"/>
    <w:rsid w:val="004B3D52"/>
    <w:rsid w:val="004B610E"/>
    <w:rsid w:val="004B708F"/>
    <w:rsid w:val="004C2255"/>
    <w:rsid w:val="004F7922"/>
    <w:rsid w:val="00504A35"/>
    <w:rsid w:val="00510A97"/>
    <w:rsid w:val="00523DC5"/>
    <w:rsid w:val="00536E7B"/>
    <w:rsid w:val="00540D10"/>
    <w:rsid w:val="00541010"/>
    <w:rsid w:val="005419A6"/>
    <w:rsid w:val="0056601D"/>
    <w:rsid w:val="00570D05"/>
    <w:rsid w:val="00580698"/>
    <w:rsid w:val="00583CD9"/>
    <w:rsid w:val="00596FC9"/>
    <w:rsid w:val="005A0E2D"/>
    <w:rsid w:val="005A5F5C"/>
    <w:rsid w:val="005A71BE"/>
    <w:rsid w:val="005B170A"/>
    <w:rsid w:val="005B2C65"/>
    <w:rsid w:val="005B77F9"/>
    <w:rsid w:val="005C0939"/>
    <w:rsid w:val="005C1579"/>
    <w:rsid w:val="005C2235"/>
    <w:rsid w:val="005C6F1E"/>
    <w:rsid w:val="005D7127"/>
    <w:rsid w:val="006203A0"/>
    <w:rsid w:val="006224A8"/>
    <w:rsid w:val="006274D0"/>
    <w:rsid w:val="00645D1A"/>
    <w:rsid w:val="00653686"/>
    <w:rsid w:val="00667A13"/>
    <w:rsid w:val="0067797F"/>
    <w:rsid w:val="00677C75"/>
    <w:rsid w:val="00680A60"/>
    <w:rsid w:val="006846BD"/>
    <w:rsid w:val="00685205"/>
    <w:rsid w:val="006A16BD"/>
    <w:rsid w:val="006B1046"/>
    <w:rsid w:val="006C4766"/>
    <w:rsid w:val="006D0374"/>
    <w:rsid w:val="006E0822"/>
    <w:rsid w:val="006E14FA"/>
    <w:rsid w:val="006E5B97"/>
    <w:rsid w:val="006E6D09"/>
    <w:rsid w:val="006F4730"/>
    <w:rsid w:val="00714F8C"/>
    <w:rsid w:val="00716978"/>
    <w:rsid w:val="00722A2F"/>
    <w:rsid w:val="00724139"/>
    <w:rsid w:val="007245D0"/>
    <w:rsid w:val="0073104C"/>
    <w:rsid w:val="00731667"/>
    <w:rsid w:val="00731AA9"/>
    <w:rsid w:val="007432F5"/>
    <w:rsid w:val="00745D4C"/>
    <w:rsid w:val="00747336"/>
    <w:rsid w:val="00770B5C"/>
    <w:rsid w:val="007831D9"/>
    <w:rsid w:val="00786943"/>
    <w:rsid w:val="007959D0"/>
    <w:rsid w:val="00796A9D"/>
    <w:rsid w:val="007A6269"/>
    <w:rsid w:val="007B179F"/>
    <w:rsid w:val="007C0A3B"/>
    <w:rsid w:val="007C7796"/>
    <w:rsid w:val="007D3DC8"/>
    <w:rsid w:val="007D707E"/>
    <w:rsid w:val="00801F70"/>
    <w:rsid w:val="00802746"/>
    <w:rsid w:val="008045D4"/>
    <w:rsid w:val="00805893"/>
    <w:rsid w:val="008069FD"/>
    <w:rsid w:val="00811195"/>
    <w:rsid w:val="00813EF3"/>
    <w:rsid w:val="00814FC0"/>
    <w:rsid w:val="00817478"/>
    <w:rsid w:val="00827759"/>
    <w:rsid w:val="0083065A"/>
    <w:rsid w:val="00831929"/>
    <w:rsid w:val="008369FC"/>
    <w:rsid w:val="00847611"/>
    <w:rsid w:val="00857A9A"/>
    <w:rsid w:val="00860575"/>
    <w:rsid w:val="00872269"/>
    <w:rsid w:val="008802C0"/>
    <w:rsid w:val="0088107C"/>
    <w:rsid w:val="008830A3"/>
    <w:rsid w:val="0088498F"/>
    <w:rsid w:val="008875A7"/>
    <w:rsid w:val="00891A9E"/>
    <w:rsid w:val="00893E39"/>
    <w:rsid w:val="00894E7C"/>
    <w:rsid w:val="008A2D43"/>
    <w:rsid w:val="008A4BC7"/>
    <w:rsid w:val="008B2646"/>
    <w:rsid w:val="008C095D"/>
    <w:rsid w:val="008D2D2B"/>
    <w:rsid w:val="008D3903"/>
    <w:rsid w:val="008D796A"/>
    <w:rsid w:val="008E3566"/>
    <w:rsid w:val="008E408A"/>
    <w:rsid w:val="008E49EF"/>
    <w:rsid w:val="008E4F57"/>
    <w:rsid w:val="008F3A98"/>
    <w:rsid w:val="008F63FE"/>
    <w:rsid w:val="00901F88"/>
    <w:rsid w:val="009021CA"/>
    <w:rsid w:val="0090283A"/>
    <w:rsid w:val="00913A0B"/>
    <w:rsid w:val="00916E05"/>
    <w:rsid w:val="00921948"/>
    <w:rsid w:val="00921976"/>
    <w:rsid w:val="009308FF"/>
    <w:rsid w:val="00934461"/>
    <w:rsid w:val="00934C14"/>
    <w:rsid w:val="009356FA"/>
    <w:rsid w:val="00971942"/>
    <w:rsid w:val="00972F48"/>
    <w:rsid w:val="009734E5"/>
    <w:rsid w:val="009755D9"/>
    <w:rsid w:val="009A08B4"/>
    <w:rsid w:val="009A2741"/>
    <w:rsid w:val="009A2C4A"/>
    <w:rsid w:val="009B0F62"/>
    <w:rsid w:val="009B1C20"/>
    <w:rsid w:val="009B6A41"/>
    <w:rsid w:val="009C7E62"/>
    <w:rsid w:val="009D0905"/>
    <w:rsid w:val="009D4B5E"/>
    <w:rsid w:val="009E27D3"/>
    <w:rsid w:val="009E499D"/>
    <w:rsid w:val="009E5EB1"/>
    <w:rsid w:val="009F2727"/>
    <w:rsid w:val="009F3823"/>
    <w:rsid w:val="009F53FB"/>
    <w:rsid w:val="009F7A86"/>
    <w:rsid w:val="00A16EF3"/>
    <w:rsid w:val="00A3664C"/>
    <w:rsid w:val="00A50655"/>
    <w:rsid w:val="00A53771"/>
    <w:rsid w:val="00A53D7B"/>
    <w:rsid w:val="00A56560"/>
    <w:rsid w:val="00A61C85"/>
    <w:rsid w:val="00A6504C"/>
    <w:rsid w:val="00A652E4"/>
    <w:rsid w:val="00A67482"/>
    <w:rsid w:val="00A67DA4"/>
    <w:rsid w:val="00A778CF"/>
    <w:rsid w:val="00A8700E"/>
    <w:rsid w:val="00AA6144"/>
    <w:rsid w:val="00AB7BF5"/>
    <w:rsid w:val="00AC2E78"/>
    <w:rsid w:val="00AC732D"/>
    <w:rsid w:val="00AC7ED1"/>
    <w:rsid w:val="00AD0F4C"/>
    <w:rsid w:val="00AD7606"/>
    <w:rsid w:val="00AD7C23"/>
    <w:rsid w:val="00AF7B45"/>
    <w:rsid w:val="00B03A1F"/>
    <w:rsid w:val="00B1591B"/>
    <w:rsid w:val="00B27AE7"/>
    <w:rsid w:val="00B343D1"/>
    <w:rsid w:val="00B34A59"/>
    <w:rsid w:val="00B36CB8"/>
    <w:rsid w:val="00B40FB0"/>
    <w:rsid w:val="00B42C3B"/>
    <w:rsid w:val="00B453BF"/>
    <w:rsid w:val="00B45898"/>
    <w:rsid w:val="00B5271D"/>
    <w:rsid w:val="00B60762"/>
    <w:rsid w:val="00B70832"/>
    <w:rsid w:val="00B71F03"/>
    <w:rsid w:val="00B77FC4"/>
    <w:rsid w:val="00BA02A6"/>
    <w:rsid w:val="00BA0814"/>
    <w:rsid w:val="00BA5ADF"/>
    <w:rsid w:val="00BA7060"/>
    <w:rsid w:val="00BB1A61"/>
    <w:rsid w:val="00BB2650"/>
    <w:rsid w:val="00BB4097"/>
    <w:rsid w:val="00BB7128"/>
    <w:rsid w:val="00BC1104"/>
    <w:rsid w:val="00BC737F"/>
    <w:rsid w:val="00BC7B66"/>
    <w:rsid w:val="00BC7C92"/>
    <w:rsid w:val="00BF1D4E"/>
    <w:rsid w:val="00BF2F1A"/>
    <w:rsid w:val="00C13079"/>
    <w:rsid w:val="00C13C98"/>
    <w:rsid w:val="00C16E65"/>
    <w:rsid w:val="00C36B00"/>
    <w:rsid w:val="00C462E0"/>
    <w:rsid w:val="00C60B5A"/>
    <w:rsid w:val="00C61253"/>
    <w:rsid w:val="00C72A54"/>
    <w:rsid w:val="00C75908"/>
    <w:rsid w:val="00C84256"/>
    <w:rsid w:val="00C85C1F"/>
    <w:rsid w:val="00C96163"/>
    <w:rsid w:val="00CB6609"/>
    <w:rsid w:val="00CB7106"/>
    <w:rsid w:val="00CB7BD7"/>
    <w:rsid w:val="00CC35B5"/>
    <w:rsid w:val="00CC4EFE"/>
    <w:rsid w:val="00CC533E"/>
    <w:rsid w:val="00CD7982"/>
    <w:rsid w:val="00CF480C"/>
    <w:rsid w:val="00D0002B"/>
    <w:rsid w:val="00D00CA5"/>
    <w:rsid w:val="00D01B7D"/>
    <w:rsid w:val="00D11CA6"/>
    <w:rsid w:val="00D30134"/>
    <w:rsid w:val="00D337AF"/>
    <w:rsid w:val="00D4048D"/>
    <w:rsid w:val="00D50107"/>
    <w:rsid w:val="00D55BEE"/>
    <w:rsid w:val="00D62F59"/>
    <w:rsid w:val="00D73365"/>
    <w:rsid w:val="00D778E2"/>
    <w:rsid w:val="00D847F4"/>
    <w:rsid w:val="00D8730A"/>
    <w:rsid w:val="00D90A07"/>
    <w:rsid w:val="00D92EF9"/>
    <w:rsid w:val="00D93779"/>
    <w:rsid w:val="00DA3296"/>
    <w:rsid w:val="00DA4F98"/>
    <w:rsid w:val="00DB3AB2"/>
    <w:rsid w:val="00DB6EF6"/>
    <w:rsid w:val="00DC46C2"/>
    <w:rsid w:val="00DC7E28"/>
    <w:rsid w:val="00DD3287"/>
    <w:rsid w:val="00DE5BB3"/>
    <w:rsid w:val="00E01636"/>
    <w:rsid w:val="00E01891"/>
    <w:rsid w:val="00E0654C"/>
    <w:rsid w:val="00E06FD1"/>
    <w:rsid w:val="00E07714"/>
    <w:rsid w:val="00E0788B"/>
    <w:rsid w:val="00E24F12"/>
    <w:rsid w:val="00E269DA"/>
    <w:rsid w:val="00E52AF5"/>
    <w:rsid w:val="00E66866"/>
    <w:rsid w:val="00E750E0"/>
    <w:rsid w:val="00E84F3A"/>
    <w:rsid w:val="00E8636B"/>
    <w:rsid w:val="00E87875"/>
    <w:rsid w:val="00E92968"/>
    <w:rsid w:val="00EA3F68"/>
    <w:rsid w:val="00EA52FB"/>
    <w:rsid w:val="00EA542C"/>
    <w:rsid w:val="00EB680A"/>
    <w:rsid w:val="00EB6CD8"/>
    <w:rsid w:val="00EC3B94"/>
    <w:rsid w:val="00EE5C57"/>
    <w:rsid w:val="00EF2A49"/>
    <w:rsid w:val="00EF4B8B"/>
    <w:rsid w:val="00EF7D4A"/>
    <w:rsid w:val="00F02D1D"/>
    <w:rsid w:val="00F169EF"/>
    <w:rsid w:val="00F24B20"/>
    <w:rsid w:val="00F367B9"/>
    <w:rsid w:val="00F41361"/>
    <w:rsid w:val="00F434AE"/>
    <w:rsid w:val="00F57754"/>
    <w:rsid w:val="00F627B6"/>
    <w:rsid w:val="00F67838"/>
    <w:rsid w:val="00F72237"/>
    <w:rsid w:val="00F7340B"/>
    <w:rsid w:val="00F83289"/>
    <w:rsid w:val="00F909BF"/>
    <w:rsid w:val="00F96D34"/>
    <w:rsid w:val="00FA17E2"/>
    <w:rsid w:val="00FA2B04"/>
    <w:rsid w:val="00FB05FF"/>
    <w:rsid w:val="00FB4303"/>
    <w:rsid w:val="00FC47ED"/>
    <w:rsid w:val="00FD18D9"/>
    <w:rsid w:val="00FD44ED"/>
    <w:rsid w:val="00FD6F40"/>
    <w:rsid w:val="00FF0BD2"/>
    <w:rsid w:val="00FF47E1"/>
    <w:rsid w:val="00FF648E"/>
    <w:rsid w:val="297311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075F9"/>
  <w15:docId w15:val="{44484538-60BC-4A8A-B99F-0665C426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line="276" w:lineRule="auto"/>
      <w:ind w:left="432"/>
      <w:jc w:val="both"/>
      <w:outlineLvl w:val="0"/>
    </w:pPr>
    <w:rPr>
      <w:rFonts w:ascii="Arial" w:eastAsia="Arial" w:hAnsi="Arial" w:cs="Arial"/>
      <w:b/>
      <w:color w:val="335B8A"/>
      <w:sz w:val="28"/>
      <w:szCs w:val="28"/>
    </w:rPr>
  </w:style>
  <w:style w:type="paragraph" w:styleId="Heading2">
    <w:name w:val="heading 2"/>
    <w:basedOn w:val="Normal"/>
    <w:next w:val="Normal"/>
    <w:uiPriority w:val="9"/>
    <w:unhideWhenUsed/>
    <w:qFormat/>
    <w:pPr>
      <w:keepNext/>
      <w:keepLines/>
      <w:spacing w:before="200"/>
      <w:ind w:left="1440" w:hanging="360"/>
      <w:outlineLvl w:val="1"/>
    </w:pPr>
    <w:rPr>
      <w:b/>
      <w:color w:val="4F81BD"/>
      <w:sz w:val="26"/>
      <w:szCs w:val="26"/>
    </w:rPr>
  </w:style>
  <w:style w:type="paragraph" w:styleId="Heading3">
    <w:name w:val="heading 3"/>
    <w:basedOn w:val="Normal"/>
    <w:next w:val="Normal"/>
    <w:uiPriority w:val="9"/>
    <w:semiHidden/>
    <w:unhideWhenUsed/>
    <w:qFormat/>
    <w:pPr>
      <w:keepNext/>
      <w:keepLines/>
      <w:spacing w:before="200"/>
      <w:ind w:left="2160" w:hanging="360"/>
      <w:outlineLvl w:val="2"/>
    </w:pPr>
    <w:rPr>
      <w:b/>
      <w:color w:val="4F81BD"/>
      <w:sz w:val="22"/>
      <w:szCs w:val="22"/>
    </w:rPr>
  </w:style>
  <w:style w:type="paragraph" w:styleId="Heading4">
    <w:name w:val="heading 4"/>
    <w:basedOn w:val="Normal"/>
    <w:next w:val="Normal"/>
    <w:uiPriority w:val="9"/>
    <w:semiHidden/>
    <w:unhideWhenUsed/>
    <w:qFormat/>
    <w:pPr>
      <w:keepNext/>
      <w:keepLines/>
      <w:spacing w:before="200"/>
      <w:ind w:left="2880" w:hanging="360"/>
      <w:outlineLvl w:val="3"/>
    </w:pPr>
    <w:rPr>
      <w:b/>
      <w:i/>
      <w:color w:val="4F81BD"/>
      <w:sz w:val="22"/>
      <w:szCs w:val="22"/>
    </w:rPr>
  </w:style>
  <w:style w:type="paragraph" w:styleId="Heading5">
    <w:name w:val="heading 5"/>
    <w:basedOn w:val="Normal"/>
    <w:next w:val="Normal"/>
    <w:uiPriority w:val="9"/>
    <w:semiHidden/>
    <w:unhideWhenUsed/>
    <w:qFormat/>
    <w:pPr>
      <w:keepNext/>
      <w:keepLines/>
      <w:spacing w:before="200"/>
      <w:ind w:left="3600" w:hanging="360"/>
      <w:outlineLvl w:val="4"/>
    </w:pPr>
    <w:rPr>
      <w:color w:val="243F61"/>
      <w:sz w:val="22"/>
      <w:szCs w:val="22"/>
    </w:rPr>
  </w:style>
  <w:style w:type="paragraph" w:styleId="Heading6">
    <w:name w:val="heading 6"/>
    <w:basedOn w:val="Normal"/>
    <w:next w:val="Normal"/>
    <w:uiPriority w:val="9"/>
    <w:semiHidden/>
    <w:unhideWhenUsed/>
    <w:qFormat/>
    <w:pPr>
      <w:keepNext/>
      <w:keepLines/>
      <w:spacing w:before="200"/>
      <w:ind w:left="4320" w:hanging="360"/>
      <w:outlineLvl w:val="5"/>
    </w:pPr>
    <w:rPr>
      <w:i/>
      <w:color w:val="243F6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color w:val="17365D"/>
      <w:sz w:val="52"/>
      <w:szCs w:val="52"/>
    </w:rPr>
  </w:style>
  <w:style w:type="paragraph" w:styleId="Subtitle">
    <w:name w:val="Subtitle"/>
    <w:basedOn w:val="Normal"/>
    <w:next w:val="Normal"/>
    <w:uiPriority w:val="11"/>
    <w:qFormat/>
    <w:rPr>
      <w:i/>
      <w:color w:val="4F81BD"/>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TOC1">
    <w:name w:val="toc 1"/>
    <w:basedOn w:val="Normal"/>
    <w:next w:val="Normal"/>
    <w:autoRedefine/>
    <w:uiPriority w:val="39"/>
    <w:unhideWhenUsed/>
    <w:rsid w:val="00FD44ED"/>
    <w:pPr>
      <w:spacing w:after="100"/>
    </w:pPr>
  </w:style>
  <w:style w:type="paragraph" w:styleId="TOC2">
    <w:name w:val="toc 2"/>
    <w:basedOn w:val="Normal"/>
    <w:next w:val="Normal"/>
    <w:autoRedefine/>
    <w:uiPriority w:val="39"/>
    <w:unhideWhenUsed/>
    <w:rsid w:val="00FD44ED"/>
    <w:pPr>
      <w:spacing w:after="100"/>
      <w:ind w:left="240"/>
    </w:pPr>
  </w:style>
  <w:style w:type="character" w:styleId="Hyperlink">
    <w:name w:val="Hyperlink"/>
    <w:basedOn w:val="DefaultParagraphFont"/>
    <w:uiPriority w:val="99"/>
    <w:unhideWhenUsed/>
    <w:rsid w:val="00FD44ED"/>
    <w:rPr>
      <w:color w:val="0000FF" w:themeColor="hyperlink"/>
      <w:u w:val="single"/>
    </w:rPr>
  </w:style>
  <w:style w:type="paragraph" w:styleId="Revision">
    <w:name w:val="Revision"/>
    <w:hidden/>
    <w:uiPriority w:val="99"/>
    <w:semiHidden/>
    <w:rsid w:val="006D0374"/>
    <w:pPr>
      <w:spacing w:after="0"/>
    </w:pPr>
  </w:style>
  <w:style w:type="paragraph" w:styleId="Header">
    <w:name w:val="header"/>
    <w:basedOn w:val="Normal"/>
    <w:link w:val="HeaderChar"/>
    <w:uiPriority w:val="99"/>
    <w:unhideWhenUsed/>
    <w:rsid w:val="00770B5C"/>
    <w:pPr>
      <w:tabs>
        <w:tab w:val="center" w:pos="4513"/>
        <w:tab w:val="right" w:pos="9026"/>
      </w:tabs>
      <w:spacing w:after="0"/>
    </w:pPr>
  </w:style>
  <w:style w:type="character" w:customStyle="1" w:styleId="HeaderChar">
    <w:name w:val="Header Char"/>
    <w:basedOn w:val="DefaultParagraphFont"/>
    <w:link w:val="Header"/>
    <w:uiPriority w:val="99"/>
    <w:rsid w:val="00770B5C"/>
  </w:style>
  <w:style w:type="paragraph" w:styleId="Footer">
    <w:name w:val="footer"/>
    <w:basedOn w:val="Normal"/>
    <w:link w:val="FooterChar"/>
    <w:uiPriority w:val="99"/>
    <w:unhideWhenUsed/>
    <w:rsid w:val="00770B5C"/>
    <w:pPr>
      <w:tabs>
        <w:tab w:val="center" w:pos="4513"/>
        <w:tab w:val="right" w:pos="9026"/>
      </w:tabs>
      <w:spacing w:after="0"/>
    </w:pPr>
  </w:style>
  <w:style w:type="character" w:customStyle="1" w:styleId="FooterChar">
    <w:name w:val="Footer Char"/>
    <w:basedOn w:val="DefaultParagraphFont"/>
    <w:link w:val="Footer"/>
    <w:uiPriority w:val="99"/>
    <w:rsid w:val="00770B5C"/>
  </w:style>
  <w:style w:type="paragraph" w:styleId="ListParagraph">
    <w:name w:val="List Paragraph"/>
    <w:basedOn w:val="Normal"/>
    <w:uiPriority w:val="1"/>
    <w:qFormat/>
    <w:rsid w:val="002F373C"/>
    <w:pPr>
      <w:ind w:left="720"/>
      <w:contextualSpacing/>
    </w:pPr>
  </w:style>
  <w:style w:type="character" w:styleId="CommentReference">
    <w:name w:val="annotation reference"/>
    <w:basedOn w:val="DefaultParagraphFont"/>
    <w:uiPriority w:val="99"/>
    <w:semiHidden/>
    <w:unhideWhenUsed/>
    <w:rsid w:val="00BA0814"/>
    <w:rPr>
      <w:sz w:val="16"/>
      <w:szCs w:val="16"/>
    </w:rPr>
  </w:style>
  <w:style w:type="paragraph" w:styleId="CommentText">
    <w:name w:val="annotation text"/>
    <w:basedOn w:val="Normal"/>
    <w:link w:val="CommentTextChar"/>
    <w:uiPriority w:val="99"/>
    <w:unhideWhenUsed/>
    <w:rsid w:val="00BA0814"/>
    <w:rPr>
      <w:sz w:val="20"/>
      <w:szCs w:val="20"/>
    </w:rPr>
  </w:style>
  <w:style w:type="character" w:customStyle="1" w:styleId="CommentTextChar">
    <w:name w:val="Comment Text Char"/>
    <w:basedOn w:val="DefaultParagraphFont"/>
    <w:link w:val="CommentText"/>
    <w:uiPriority w:val="99"/>
    <w:rsid w:val="00BA0814"/>
    <w:rPr>
      <w:sz w:val="20"/>
      <w:szCs w:val="20"/>
    </w:rPr>
  </w:style>
  <w:style w:type="paragraph" w:styleId="CommentSubject">
    <w:name w:val="annotation subject"/>
    <w:basedOn w:val="CommentText"/>
    <w:next w:val="CommentText"/>
    <w:link w:val="CommentSubjectChar"/>
    <w:uiPriority w:val="99"/>
    <w:semiHidden/>
    <w:unhideWhenUsed/>
    <w:rsid w:val="00BA0814"/>
    <w:rPr>
      <w:b/>
      <w:bCs/>
    </w:rPr>
  </w:style>
  <w:style w:type="character" w:customStyle="1" w:styleId="CommentSubjectChar">
    <w:name w:val="Comment Subject Char"/>
    <w:basedOn w:val="CommentTextChar"/>
    <w:link w:val="CommentSubject"/>
    <w:uiPriority w:val="99"/>
    <w:semiHidden/>
    <w:rsid w:val="00BA0814"/>
    <w:rPr>
      <w:b/>
      <w:bCs/>
      <w:sz w:val="20"/>
      <w:szCs w:val="20"/>
    </w:rPr>
  </w:style>
  <w:style w:type="paragraph" w:styleId="BodyText">
    <w:name w:val="Body Text"/>
    <w:basedOn w:val="Normal"/>
    <w:link w:val="BodyTextChar"/>
    <w:uiPriority w:val="99"/>
    <w:semiHidden/>
    <w:unhideWhenUsed/>
    <w:rsid w:val="00AA6144"/>
  </w:style>
  <w:style w:type="character" w:customStyle="1" w:styleId="BodyTextChar">
    <w:name w:val="Body Text Char"/>
    <w:basedOn w:val="DefaultParagraphFont"/>
    <w:link w:val="BodyText"/>
    <w:uiPriority w:val="99"/>
    <w:semiHidden/>
    <w:rsid w:val="00AA6144"/>
  </w:style>
  <w:style w:type="paragraph" w:styleId="BodyTextFirstIndent">
    <w:name w:val="Body Text First Indent"/>
    <w:basedOn w:val="BodyText"/>
    <w:link w:val="BodyTextFirstIndentChar"/>
    <w:uiPriority w:val="99"/>
    <w:unhideWhenUsed/>
    <w:rsid w:val="00AA6144"/>
    <w:pPr>
      <w:widowControl w:val="0"/>
      <w:autoSpaceDE w:val="0"/>
      <w:autoSpaceDN w:val="0"/>
      <w:snapToGrid w:val="0"/>
      <w:spacing w:before="120"/>
      <w:ind w:left="879" w:hanging="357"/>
    </w:pPr>
    <w:rPr>
      <w:rFonts w:ascii="Arial" w:eastAsia="Arial" w:hAnsi="Arial" w:cs="Arial"/>
      <w:sz w:val="22"/>
      <w:szCs w:val="22"/>
      <w:lang w:val="en-US" w:eastAsia="en-US"/>
    </w:rPr>
  </w:style>
  <w:style w:type="character" w:customStyle="1" w:styleId="BodyTextFirstIndentChar">
    <w:name w:val="Body Text First Indent Char"/>
    <w:basedOn w:val="BodyTextChar"/>
    <w:link w:val="BodyTextFirstIndent"/>
    <w:uiPriority w:val="99"/>
    <w:rsid w:val="00AA6144"/>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stlii.edu.au/cgi-bin/viewdoc/au/legis/cth/consol_act/ca2001172/s188.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394053d6-0c86-43ec-ae50-7c8c6de1a272" xsi:nil="true"/>
    <lcf76f155ced4ddcb4097134ff3c332f xmlns="394053d6-0c86-43ec-ae50-7c8c6de1a272">
      <Terms xmlns="http://schemas.microsoft.com/office/infopath/2007/PartnerControls"/>
    </lcf76f155ced4ddcb4097134ff3c332f>
    <TaxCatchAll xmlns="647a3e84-7b45-4df2-b2d7-c7a940d6a2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922C24887C449A62BD4EF63C0A8AC" ma:contentTypeVersion="20" ma:contentTypeDescription="Create a new document." ma:contentTypeScope="" ma:versionID="a36b1df8be56c6db154c81bcb166d2e6">
  <xsd:schema xmlns:xsd="http://www.w3.org/2001/XMLSchema" xmlns:xs="http://www.w3.org/2001/XMLSchema" xmlns:p="http://schemas.microsoft.com/office/2006/metadata/properties" xmlns:ns2="394053d6-0c86-43ec-ae50-7c8c6de1a272" xmlns:ns3="647a3e84-7b45-4df2-b2d7-c7a940d6a2e9" targetNamespace="http://schemas.microsoft.com/office/2006/metadata/properties" ma:root="true" ma:fieldsID="a6f9d659c450ec7aeadc28248d5f6fb1" ns2:_="" ns3:_="">
    <xsd:import namespace="394053d6-0c86-43ec-ae50-7c8c6de1a272"/>
    <xsd:import namespace="647a3e84-7b45-4df2-b2d7-c7a940d6a2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mm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053d6-0c86-43ec-ae50-7c8c6de1a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53a531-a9d1-4549-b4c5-e59a2f7f8e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 ma:index="26" nillable="true" ma:displayName="Comment" ma:format="Dropdown" ma:internalName="Comment">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7a3e84-7b45-4df2-b2d7-c7a940d6a2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e540ed-3474-41a0-9064-db1046579af1}" ma:internalName="TaxCatchAll" ma:showField="CatchAllData" ma:web="647a3e84-7b45-4df2-b2d7-c7a940d6a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20AE7-1B4A-45D3-9642-8AFC7E1954F2}">
  <ds:schemaRefs>
    <ds:schemaRef ds:uri="http://schemas.microsoft.com/office/2006/metadata/properties"/>
    <ds:schemaRef ds:uri="http://schemas.microsoft.com/office/infopath/2007/PartnerControls"/>
    <ds:schemaRef ds:uri="f163fc38-60fd-4fd5-805b-1a9cf49edcfe"/>
  </ds:schemaRefs>
</ds:datastoreItem>
</file>

<file path=customXml/itemProps2.xml><?xml version="1.0" encoding="utf-8"?>
<ds:datastoreItem xmlns:ds="http://schemas.openxmlformats.org/officeDocument/2006/customXml" ds:itemID="{E387AF9F-C531-4087-B8DD-9E40A28DB564}">
  <ds:schemaRefs>
    <ds:schemaRef ds:uri="http://schemas.microsoft.com/sharepoint/v3/contenttype/forms"/>
  </ds:schemaRefs>
</ds:datastoreItem>
</file>

<file path=customXml/itemProps3.xml><?xml version="1.0" encoding="utf-8"?>
<ds:datastoreItem xmlns:ds="http://schemas.openxmlformats.org/officeDocument/2006/customXml" ds:itemID="{606C6D03-B8F2-44CB-A1E0-13CFF896DC33}"/>
</file>

<file path=customXml/itemProps4.xml><?xml version="1.0" encoding="utf-8"?>
<ds:datastoreItem xmlns:ds="http://schemas.openxmlformats.org/officeDocument/2006/customXml" ds:itemID="{DF799F3B-96A0-40C3-AF78-85F1E118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4666</Words>
  <Characters>26601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Demo</dc:creator>
  <cp:lastModifiedBy>Abhinav Dagg</cp:lastModifiedBy>
  <cp:revision>5</cp:revision>
  <dcterms:created xsi:type="dcterms:W3CDTF">2024-04-24T02:53:00Z</dcterms:created>
  <dcterms:modified xsi:type="dcterms:W3CDTF">2024-10-07T23:57:00Z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0x01010020E922C24887C449A62BD4EF63C0A8AC</vt:lpwstr>
  </property>
</Properties>
</file>